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43" w:rsidRDefault="00BF0F43" w:rsidP="007453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Современные изменения климата Среднесибирского региона 2022 год. </w:t>
      </w:r>
    </w:p>
    <w:p w:rsidR="00745344" w:rsidRPr="00745344" w:rsidRDefault="00745344" w:rsidP="00745344">
      <w:pPr>
        <w:jc w:val="center"/>
        <w:rPr>
          <w:b/>
          <w:bCs/>
          <w:sz w:val="28"/>
          <w:szCs w:val="28"/>
        </w:rPr>
      </w:pPr>
      <w:r w:rsidRPr="00745344">
        <w:rPr>
          <w:b/>
          <w:bCs/>
          <w:sz w:val="28"/>
          <w:szCs w:val="28"/>
        </w:rPr>
        <w:t>Температура воздуха</w:t>
      </w:r>
    </w:p>
    <w:p w:rsidR="00745344" w:rsidRPr="00745344" w:rsidRDefault="00745344" w:rsidP="00745344">
      <w:pPr>
        <w:jc w:val="center"/>
        <w:rPr>
          <w:b/>
          <w:bCs/>
          <w:sz w:val="24"/>
          <w:szCs w:val="24"/>
        </w:rPr>
      </w:pPr>
      <w:r w:rsidRPr="00745344">
        <w:rPr>
          <w:b/>
          <w:bCs/>
          <w:sz w:val="24"/>
          <w:szCs w:val="24"/>
        </w:rPr>
        <w:t>1.1  Изменение температуры воздуха на территории Среднесибирского региона.</w:t>
      </w:r>
    </w:p>
    <w:p w:rsidR="00745344" w:rsidRPr="00745344" w:rsidRDefault="00745344" w:rsidP="00745344">
      <w:pPr>
        <w:tabs>
          <w:tab w:val="left" w:pos="2610"/>
        </w:tabs>
        <w:outlineLvl w:val="0"/>
        <w:rPr>
          <w:b/>
          <w:bCs/>
          <w:sz w:val="24"/>
          <w:szCs w:val="24"/>
        </w:rPr>
      </w:pPr>
      <w:r w:rsidRPr="00745344">
        <w:rPr>
          <w:b/>
          <w:bCs/>
          <w:sz w:val="24"/>
          <w:szCs w:val="24"/>
        </w:rPr>
        <w:tab/>
      </w:r>
    </w:p>
    <w:p w:rsidR="00745344" w:rsidRPr="00745344" w:rsidRDefault="00745344" w:rsidP="00745344">
      <w:pPr>
        <w:ind w:firstLine="510"/>
        <w:jc w:val="both"/>
        <w:outlineLvl w:val="0"/>
        <w:rPr>
          <w:noProof/>
          <w:sz w:val="24"/>
          <w:szCs w:val="24"/>
          <w:lang w:eastAsia="ru-RU"/>
        </w:rPr>
      </w:pPr>
      <w:r w:rsidRPr="00745344">
        <w:rPr>
          <w:sz w:val="24"/>
          <w:szCs w:val="24"/>
        </w:rPr>
        <w:t>На рис.1 представлены временные ряды отклонений температуры воздуха от нормы для территории Среднесибирского региона. За норму принимается базовый период 199</w:t>
      </w:r>
      <w:r>
        <w:rPr>
          <w:sz w:val="24"/>
          <w:szCs w:val="24"/>
        </w:rPr>
        <w:t>1</w:t>
      </w:r>
      <w:r w:rsidRPr="00745344">
        <w:rPr>
          <w:sz w:val="24"/>
          <w:szCs w:val="24"/>
        </w:rPr>
        <w:t>-2020 годы.</w:t>
      </w:r>
      <w:r w:rsidRPr="00745344">
        <w:rPr>
          <w:noProof/>
          <w:sz w:val="24"/>
          <w:szCs w:val="24"/>
          <w:lang w:eastAsia="ru-RU"/>
        </w:rPr>
        <w:t xml:space="preserve"> </w:t>
      </w:r>
    </w:p>
    <w:p w:rsidR="00745344" w:rsidRPr="00745344" w:rsidRDefault="00745344" w:rsidP="00745344">
      <w:pPr>
        <w:jc w:val="both"/>
        <w:outlineLvl w:val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55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44" w:rsidRPr="00745344" w:rsidRDefault="00745344" w:rsidP="0093764B">
      <w:pPr>
        <w:ind w:firstLine="567"/>
        <w:jc w:val="both"/>
        <w:outlineLvl w:val="0"/>
        <w:rPr>
          <w:i/>
          <w:sz w:val="24"/>
          <w:szCs w:val="24"/>
        </w:rPr>
      </w:pPr>
      <w:r w:rsidRPr="00745344">
        <w:rPr>
          <w:sz w:val="24"/>
          <w:szCs w:val="24"/>
        </w:rPr>
        <w:t xml:space="preserve">Рис. 1. </w:t>
      </w:r>
      <w:r w:rsidRPr="00745344">
        <w:rPr>
          <w:i/>
          <w:sz w:val="24"/>
          <w:szCs w:val="24"/>
          <w:lang w:eastAsia="ru-RU"/>
        </w:rPr>
        <w:t>Средняя годовая аномалия (1936-2022 гг.) температуры воздуха (</w:t>
      </w:r>
      <w:r w:rsidRPr="00745344">
        <w:rPr>
          <w:i/>
          <w:position w:val="3"/>
          <w:sz w:val="24"/>
          <w:szCs w:val="24"/>
          <w:lang w:eastAsia="ru-RU"/>
        </w:rPr>
        <w:t>º</w:t>
      </w:r>
      <w:r w:rsidRPr="00745344">
        <w:rPr>
          <w:i/>
          <w:sz w:val="24"/>
          <w:szCs w:val="24"/>
          <w:lang w:eastAsia="ru-RU"/>
        </w:rPr>
        <w:t xml:space="preserve">С) для территории Среднесибирского региона. Столбцы представляют аномалии – отклонения от средней годовой температуры воздуха базового периода 1991-2020 гг. Показаны: </w:t>
      </w:r>
      <w:r w:rsidRPr="00745344">
        <w:rPr>
          <w:i/>
          <w:sz w:val="24"/>
          <w:szCs w:val="24"/>
        </w:rPr>
        <w:t xml:space="preserve">11-летняя скользящая средняя и линейные тренды за периоды: 1936-2022 гг. (черная прямая) и 1993-2022 гг. (красная прямая). </w:t>
      </w:r>
    </w:p>
    <w:p w:rsidR="00745344" w:rsidRPr="00745344" w:rsidRDefault="00745344" w:rsidP="00745344">
      <w:pPr>
        <w:jc w:val="both"/>
        <w:outlineLvl w:val="0"/>
        <w:rPr>
          <w:sz w:val="24"/>
          <w:szCs w:val="24"/>
        </w:rPr>
      </w:pPr>
    </w:p>
    <w:p w:rsidR="00745344" w:rsidRPr="00745344" w:rsidRDefault="00745344" w:rsidP="00745344">
      <w:pPr>
        <w:ind w:firstLine="567"/>
        <w:jc w:val="both"/>
        <w:rPr>
          <w:sz w:val="24"/>
          <w:szCs w:val="24"/>
        </w:rPr>
      </w:pPr>
      <w:r w:rsidRPr="00745344">
        <w:rPr>
          <w:sz w:val="24"/>
          <w:szCs w:val="24"/>
        </w:rPr>
        <w:t>Анализ многолетних данных на территории Среднесибирского региона указывает на тенденцию к её повышению в среднем на 0,2</w:t>
      </w:r>
      <w:proofErr w:type="gramStart"/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</w:t>
      </w:r>
      <w:proofErr w:type="gramEnd"/>
      <w:r w:rsidRPr="00745344">
        <w:rPr>
          <w:sz w:val="24"/>
          <w:szCs w:val="24"/>
        </w:rPr>
        <w:t xml:space="preserve">/10 лет. </w:t>
      </w:r>
    </w:p>
    <w:p w:rsidR="00745344" w:rsidRPr="00745344" w:rsidRDefault="00745344" w:rsidP="00745344">
      <w:pPr>
        <w:ind w:firstLine="513"/>
        <w:jc w:val="both"/>
        <w:rPr>
          <w:sz w:val="24"/>
          <w:szCs w:val="24"/>
        </w:rPr>
      </w:pPr>
      <w:r w:rsidRPr="00745344">
        <w:rPr>
          <w:sz w:val="24"/>
          <w:szCs w:val="24"/>
        </w:rPr>
        <w:t>Большая протяженность Среднесибирского региона с севера на юг и сложная орография вносят свои коррективы в атмосферные процессы, и как следствие, различия в многолетнем температурном режиме различных территорий региона. Распределение теплых и холодных периодов по разным территориям Среднесибирского региона отличается, и детальный анализ графиков, представленный на рис. 2 и 2</w:t>
      </w:r>
      <w:r w:rsidRPr="00745344">
        <w:rPr>
          <w:i/>
          <w:sz w:val="24"/>
          <w:szCs w:val="24"/>
        </w:rPr>
        <w:t>а</w:t>
      </w:r>
      <w:r w:rsidR="0093764B">
        <w:rPr>
          <w:i/>
          <w:sz w:val="24"/>
          <w:szCs w:val="24"/>
        </w:rPr>
        <w:t>, 2б</w:t>
      </w:r>
      <w:r w:rsidRPr="00745344">
        <w:rPr>
          <w:i/>
          <w:sz w:val="24"/>
          <w:szCs w:val="24"/>
        </w:rPr>
        <w:t>,</w:t>
      </w:r>
      <w:r w:rsidRPr="00745344">
        <w:rPr>
          <w:sz w:val="24"/>
          <w:szCs w:val="24"/>
        </w:rPr>
        <w:t xml:space="preserve"> позволяет выявить эти различия. </w:t>
      </w:r>
    </w:p>
    <w:p w:rsidR="00745344" w:rsidRPr="00745344" w:rsidRDefault="00745344" w:rsidP="00745344">
      <w:pPr>
        <w:ind w:firstLine="513"/>
        <w:jc w:val="both"/>
        <w:rPr>
          <w:iCs/>
          <w:sz w:val="24"/>
          <w:szCs w:val="24"/>
          <w:lang w:eastAsia="ru-RU"/>
        </w:rPr>
      </w:pPr>
      <w:r w:rsidRPr="00745344">
        <w:rPr>
          <w:iCs/>
          <w:sz w:val="24"/>
          <w:szCs w:val="24"/>
          <w:lang w:eastAsia="ru-RU"/>
        </w:rPr>
        <w:t xml:space="preserve">Средняя годовая температура воздуха за 2022г. по </w:t>
      </w:r>
      <w:r w:rsidRPr="00745344">
        <w:rPr>
          <w:sz w:val="24"/>
          <w:szCs w:val="24"/>
        </w:rPr>
        <w:t>Среднесибирскому региону получилась -1,6</w:t>
      </w:r>
      <w:proofErr w:type="gramStart"/>
      <w:r w:rsidRPr="00745344">
        <w:rPr>
          <w:sz w:val="24"/>
          <w:szCs w:val="24"/>
          <w:vertAlign w:val="superscript"/>
        </w:rPr>
        <w:t xml:space="preserve"> 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</w:t>
      </w:r>
      <w:proofErr w:type="gramEnd"/>
      <w:r w:rsidRPr="00745344">
        <w:rPr>
          <w:iCs/>
          <w:sz w:val="24"/>
          <w:szCs w:val="24"/>
          <w:lang w:eastAsia="ru-RU"/>
        </w:rPr>
        <w:t>, что выше нормы на 2,</w:t>
      </w:r>
      <w:r w:rsidRPr="00745344">
        <w:rPr>
          <w:sz w:val="24"/>
          <w:szCs w:val="24"/>
        </w:rPr>
        <w:t>1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 xml:space="preserve">С. Исключением были </w:t>
      </w:r>
      <w:r>
        <w:rPr>
          <w:iCs/>
          <w:sz w:val="24"/>
          <w:szCs w:val="24"/>
          <w:lang w:eastAsia="ru-RU"/>
        </w:rPr>
        <w:t>Ц</w:t>
      </w:r>
      <w:r w:rsidRPr="00745344">
        <w:rPr>
          <w:iCs/>
          <w:sz w:val="24"/>
          <w:szCs w:val="24"/>
          <w:lang w:eastAsia="ru-RU"/>
        </w:rPr>
        <w:t xml:space="preserve">ентральные и </w:t>
      </w:r>
      <w:r>
        <w:rPr>
          <w:iCs/>
          <w:sz w:val="24"/>
          <w:szCs w:val="24"/>
          <w:lang w:eastAsia="ru-RU"/>
        </w:rPr>
        <w:t>Ю</w:t>
      </w:r>
      <w:r w:rsidRPr="00745344">
        <w:rPr>
          <w:iCs/>
          <w:sz w:val="24"/>
          <w:szCs w:val="24"/>
          <w:lang w:eastAsia="ru-RU"/>
        </w:rPr>
        <w:t>жные районы края и Хакасия, где средние температуры были выше нормы на 0,5-1,2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 xml:space="preserve">С. </w:t>
      </w:r>
    </w:p>
    <w:p w:rsidR="00745344" w:rsidRPr="00745344" w:rsidRDefault="00745344" w:rsidP="00745344">
      <w:pPr>
        <w:ind w:firstLine="513"/>
        <w:jc w:val="both"/>
        <w:rPr>
          <w:sz w:val="24"/>
          <w:szCs w:val="24"/>
        </w:rPr>
      </w:pPr>
      <w:r w:rsidRPr="00745344">
        <w:rPr>
          <w:sz w:val="24"/>
          <w:szCs w:val="24"/>
        </w:rPr>
        <w:t xml:space="preserve">Более подробный анализ </w:t>
      </w:r>
      <w:r w:rsidRPr="00745344">
        <w:rPr>
          <w:iCs/>
          <w:sz w:val="24"/>
          <w:szCs w:val="24"/>
          <w:lang w:eastAsia="ru-RU"/>
        </w:rPr>
        <w:t>коэффициента линейного тренда температуры</w:t>
      </w:r>
      <w:r w:rsidRPr="00745344">
        <w:rPr>
          <w:sz w:val="24"/>
          <w:szCs w:val="24"/>
        </w:rPr>
        <w:t xml:space="preserve"> по отдельным территориям позволяет выявить различия в режиме температуры приземного воздуха. Как видно из табл. 1 повышение годовой температуры наиболее интенсивно происходит на Таймыре 1,</w:t>
      </w:r>
      <w:r w:rsidR="00527685">
        <w:rPr>
          <w:sz w:val="24"/>
          <w:szCs w:val="24"/>
        </w:rPr>
        <w:t>16</w:t>
      </w:r>
      <w:proofErr w:type="gramStart"/>
      <w:r w:rsidRPr="00745344">
        <w:rPr>
          <w:sz w:val="24"/>
          <w:szCs w:val="24"/>
        </w:rPr>
        <w:t xml:space="preserve"> 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</w:t>
      </w:r>
      <w:proofErr w:type="gramEnd"/>
      <w:r w:rsidRPr="00745344">
        <w:rPr>
          <w:sz w:val="24"/>
          <w:szCs w:val="24"/>
        </w:rPr>
        <w:t xml:space="preserve"> /10 лет, но при движении на юг до южных районов края и Хакассии уменьшается до 0,0</w:t>
      </w:r>
      <w:r w:rsidR="00527685">
        <w:rPr>
          <w:sz w:val="24"/>
          <w:szCs w:val="24"/>
        </w:rPr>
        <w:t>7</w:t>
      </w:r>
      <w:r w:rsidRPr="00745344">
        <w:rPr>
          <w:iCs/>
          <w:position w:val="3"/>
          <w:sz w:val="24"/>
          <w:szCs w:val="24"/>
          <w:lang w:eastAsia="ru-RU"/>
        </w:rPr>
        <w:t xml:space="preserve"> º</w:t>
      </w:r>
      <w:r w:rsidRPr="00745344">
        <w:rPr>
          <w:iCs/>
          <w:sz w:val="24"/>
          <w:szCs w:val="24"/>
          <w:lang w:eastAsia="ru-RU"/>
        </w:rPr>
        <w:t>С</w:t>
      </w:r>
      <w:r w:rsidRPr="00745344">
        <w:rPr>
          <w:sz w:val="24"/>
          <w:szCs w:val="24"/>
        </w:rPr>
        <w:t xml:space="preserve"> /10 лет. А в Тыве снова увеличивается до 0,</w:t>
      </w:r>
      <w:r w:rsidR="00527685">
        <w:rPr>
          <w:sz w:val="24"/>
          <w:szCs w:val="24"/>
        </w:rPr>
        <w:t>18</w:t>
      </w:r>
      <w:proofErr w:type="gramStart"/>
      <w:r w:rsidRPr="00745344">
        <w:rPr>
          <w:sz w:val="24"/>
          <w:szCs w:val="24"/>
        </w:rPr>
        <w:t xml:space="preserve"> 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</w:t>
      </w:r>
      <w:proofErr w:type="gramEnd"/>
      <w:r w:rsidRPr="00745344">
        <w:rPr>
          <w:sz w:val="24"/>
          <w:szCs w:val="24"/>
        </w:rPr>
        <w:t xml:space="preserve"> /10 лет, что более чем в половину меньше  среднего многолетнего тренда региону.</w:t>
      </w:r>
    </w:p>
    <w:p w:rsidR="00745344" w:rsidRDefault="00745344" w:rsidP="00745344">
      <w:pPr>
        <w:jc w:val="both"/>
        <w:outlineLvl w:val="0"/>
      </w:pPr>
      <w:r w:rsidRPr="00745344">
        <w:t xml:space="preserve">    </w:t>
      </w:r>
    </w:p>
    <w:p w:rsidR="0093764B" w:rsidRDefault="0093764B" w:rsidP="00745344">
      <w:pPr>
        <w:jc w:val="both"/>
        <w:outlineLvl w:val="0"/>
      </w:pPr>
    </w:p>
    <w:p w:rsidR="0093764B" w:rsidRDefault="0093764B" w:rsidP="00745344">
      <w:pPr>
        <w:jc w:val="both"/>
        <w:outlineLvl w:val="0"/>
      </w:pPr>
      <w:bookmarkStart w:id="0" w:name="_GoBack"/>
      <w:bookmarkEnd w:id="0"/>
    </w:p>
    <w:p w:rsidR="0093764B" w:rsidRDefault="00745344" w:rsidP="00745344">
      <w:pPr>
        <w:jc w:val="both"/>
        <w:outlineLvl w:val="0"/>
        <w:rPr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25" cy="1439186"/>
            <wp:effectExtent l="0" t="0" r="444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0" r="2159"/>
                    <a:stretch/>
                  </pic:blipFill>
                  <pic:spPr bwMode="auto">
                    <a:xfrm>
                      <a:off x="0" y="0"/>
                      <a:ext cx="5939629" cy="14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745344" w:rsidP="0093764B">
      <w:pPr>
        <w:jc w:val="both"/>
        <w:outlineLvl w:val="0"/>
        <w:rPr>
          <w:noProof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402AD999" wp14:editId="46EA9228">
            <wp:extent cx="5939625" cy="1534601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0536" r="1205" b="4748"/>
                    <a:stretch/>
                  </pic:blipFill>
                  <pic:spPr bwMode="auto">
                    <a:xfrm>
                      <a:off x="0" y="0"/>
                      <a:ext cx="5934075" cy="15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44" w:rsidRPr="00745344" w:rsidRDefault="00745344" w:rsidP="0074534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625" cy="1558456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/>
                    <a:stretch/>
                  </pic:blipFill>
                  <pic:spPr bwMode="auto">
                    <a:xfrm>
                      <a:off x="0" y="0"/>
                      <a:ext cx="5934075" cy="15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745344" w:rsidP="00745344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625" cy="149409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6420" r="1342" b="47"/>
                    <a:stretch/>
                  </pic:blipFill>
                  <pic:spPr bwMode="auto">
                    <a:xfrm>
                      <a:off x="0" y="0"/>
                      <a:ext cx="5950006" cy="14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44" w:rsidRPr="00745344" w:rsidRDefault="00745344" w:rsidP="0074534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625" cy="1789043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2" r="1741" b="3964"/>
                    <a:stretch/>
                  </pic:blipFill>
                  <pic:spPr bwMode="auto">
                    <a:xfrm>
                      <a:off x="0" y="0"/>
                      <a:ext cx="5934075" cy="17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44" w:rsidRPr="00745344" w:rsidRDefault="00745344" w:rsidP="00745344">
      <w:pPr>
        <w:jc w:val="both"/>
        <w:rPr>
          <w:sz w:val="24"/>
          <w:szCs w:val="24"/>
        </w:rPr>
      </w:pPr>
    </w:p>
    <w:p w:rsidR="00745344" w:rsidRPr="00745344" w:rsidRDefault="00745344" w:rsidP="00745344">
      <w:pPr>
        <w:jc w:val="both"/>
        <w:rPr>
          <w:sz w:val="24"/>
          <w:szCs w:val="24"/>
        </w:rPr>
      </w:pPr>
    </w:p>
    <w:p w:rsidR="0093764B" w:rsidRPr="001551B2" w:rsidRDefault="00745344" w:rsidP="0093764B">
      <w:pPr>
        <w:jc w:val="both"/>
        <w:rPr>
          <w:sz w:val="24"/>
          <w:szCs w:val="24"/>
          <w:lang w:eastAsia="ru-RU"/>
        </w:rPr>
      </w:pPr>
      <w:r w:rsidRPr="00745344">
        <w:rPr>
          <w:sz w:val="24"/>
          <w:szCs w:val="24"/>
        </w:rPr>
        <w:t xml:space="preserve">Рис. 2а. </w:t>
      </w:r>
      <w:r w:rsidR="0093764B" w:rsidRPr="001551B2">
        <w:rPr>
          <w:sz w:val="24"/>
          <w:szCs w:val="24"/>
          <w:lang w:eastAsia="ru-RU"/>
        </w:rPr>
        <w:t>(продолжение рис. 2б)</w:t>
      </w:r>
    </w:p>
    <w:p w:rsidR="0093764B" w:rsidRDefault="0093764B" w:rsidP="00745344">
      <w:pPr>
        <w:jc w:val="both"/>
        <w:rPr>
          <w:sz w:val="24"/>
          <w:szCs w:val="24"/>
        </w:rPr>
      </w:pPr>
    </w:p>
    <w:p w:rsidR="0093764B" w:rsidRDefault="0093764B" w:rsidP="00745344">
      <w:pPr>
        <w:jc w:val="both"/>
        <w:rPr>
          <w:noProof/>
          <w:sz w:val="24"/>
          <w:szCs w:val="24"/>
          <w:lang w:eastAsia="ru-RU"/>
        </w:rPr>
      </w:pPr>
    </w:p>
    <w:p w:rsidR="00745344" w:rsidRPr="00745344" w:rsidRDefault="00745344" w:rsidP="0074534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1917" cy="142328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r="1745" b="7195"/>
                    <a:stretch/>
                  </pic:blipFill>
                  <pic:spPr bwMode="auto">
                    <a:xfrm>
                      <a:off x="0" y="0"/>
                      <a:ext cx="5902214" cy="14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745344" w:rsidP="00745344">
      <w:pPr>
        <w:tabs>
          <w:tab w:val="left" w:pos="5910"/>
        </w:tabs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891917" cy="143918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4" r="1472" b="8639"/>
                    <a:stretch/>
                  </pic:blipFill>
                  <pic:spPr bwMode="auto">
                    <a:xfrm>
                      <a:off x="0" y="0"/>
                      <a:ext cx="5886415" cy="14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44" w:rsidRPr="00745344" w:rsidRDefault="00745344" w:rsidP="00745344">
      <w:pPr>
        <w:tabs>
          <w:tab w:val="left" w:pos="5910"/>
        </w:tabs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891917" cy="1868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5" r="1606" b="5479"/>
                    <a:stretch/>
                  </pic:blipFill>
                  <pic:spPr bwMode="auto">
                    <a:xfrm>
                      <a:off x="0" y="0"/>
                      <a:ext cx="5886412" cy="18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745344">
      <w:pPr>
        <w:ind w:firstLine="540"/>
        <w:jc w:val="both"/>
        <w:rPr>
          <w:sz w:val="24"/>
          <w:szCs w:val="24"/>
        </w:rPr>
      </w:pPr>
    </w:p>
    <w:p w:rsidR="00745344" w:rsidRDefault="00745344" w:rsidP="00745344">
      <w:pPr>
        <w:ind w:firstLine="540"/>
        <w:jc w:val="both"/>
        <w:rPr>
          <w:i/>
          <w:sz w:val="24"/>
          <w:szCs w:val="24"/>
        </w:rPr>
      </w:pPr>
      <w:r w:rsidRPr="00745344">
        <w:rPr>
          <w:sz w:val="24"/>
          <w:szCs w:val="24"/>
        </w:rPr>
        <w:t>Рис. 2</w:t>
      </w:r>
      <w:r w:rsidR="0093764B">
        <w:rPr>
          <w:sz w:val="24"/>
          <w:szCs w:val="24"/>
        </w:rPr>
        <w:t>б</w:t>
      </w:r>
      <w:r w:rsidRPr="00745344">
        <w:rPr>
          <w:sz w:val="24"/>
          <w:szCs w:val="24"/>
        </w:rPr>
        <w:t xml:space="preserve">. </w:t>
      </w:r>
      <w:r w:rsidRPr="00745344">
        <w:rPr>
          <w:i/>
          <w:sz w:val="24"/>
          <w:szCs w:val="24"/>
          <w:lang w:eastAsia="ru-RU"/>
        </w:rPr>
        <w:t>Средняя годовая аномалия (1936-202</w:t>
      </w:r>
      <w:r w:rsidR="00527685">
        <w:rPr>
          <w:i/>
          <w:sz w:val="24"/>
          <w:szCs w:val="24"/>
          <w:lang w:eastAsia="ru-RU"/>
        </w:rPr>
        <w:t>2</w:t>
      </w:r>
      <w:r w:rsidRPr="00745344">
        <w:rPr>
          <w:i/>
          <w:sz w:val="24"/>
          <w:szCs w:val="24"/>
          <w:lang w:eastAsia="ru-RU"/>
        </w:rPr>
        <w:t xml:space="preserve"> гг.) температуры воздуха (</w:t>
      </w:r>
      <w:r w:rsidRPr="00745344">
        <w:rPr>
          <w:i/>
          <w:position w:val="3"/>
          <w:sz w:val="24"/>
          <w:szCs w:val="24"/>
          <w:lang w:eastAsia="ru-RU"/>
        </w:rPr>
        <w:t>º</w:t>
      </w:r>
      <w:r w:rsidRPr="00745344">
        <w:rPr>
          <w:i/>
          <w:sz w:val="24"/>
          <w:szCs w:val="24"/>
          <w:lang w:eastAsia="ru-RU"/>
        </w:rPr>
        <w:t xml:space="preserve">С) для районов Среднесибирского региона. Столбцы представляют аномалии – отклонения от средней годовой температуры воздуха базового периода </w:t>
      </w:r>
      <w:r w:rsidR="00527685">
        <w:rPr>
          <w:i/>
          <w:sz w:val="24"/>
          <w:szCs w:val="24"/>
          <w:lang w:eastAsia="ru-RU"/>
        </w:rPr>
        <w:t>1991-2020</w:t>
      </w:r>
      <w:r w:rsidRPr="00745344">
        <w:rPr>
          <w:i/>
          <w:sz w:val="24"/>
          <w:szCs w:val="24"/>
          <w:lang w:eastAsia="ru-RU"/>
        </w:rPr>
        <w:t xml:space="preserve"> гг. Показаны:  </w:t>
      </w:r>
      <w:r w:rsidRPr="00745344">
        <w:rPr>
          <w:i/>
          <w:sz w:val="24"/>
          <w:szCs w:val="24"/>
        </w:rPr>
        <w:t>11-летняя скользящая средняя и линейный тренд за периоды: 1936-202</w:t>
      </w:r>
      <w:r w:rsidR="00527685">
        <w:rPr>
          <w:i/>
          <w:sz w:val="24"/>
          <w:szCs w:val="24"/>
        </w:rPr>
        <w:t>2</w:t>
      </w:r>
      <w:r w:rsidRPr="00745344">
        <w:rPr>
          <w:i/>
          <w:sz w:val="24"/>
          <w:szCs w:val="24"/>
        </w:rPr>
        <w:t xml:space="preserve"> гг. (черная прямая) и 199</w:t>
      </w:r>
      <w:r w:rsidR="00527685">
        <w:rPr>
          <w:i/>
          <w:sz w:val="24"/>
          <w:szCs w:val="24"/>
        </w:rPr>
        <w:t>3</w:t>
      </w:r>
      <w:r w:rsidRPr="00745344">
        <w:rPr>
          <w:i/>
          <w:sz w:val="24"/>
          <w:szCs w:val="24"/>
        </w:rPr>
        <w:t>-202</w:t>
      </w:r>
      <w:r w:rsidR="00527685">
        <w:rPr>
          <w:i/>
          <w:sz w:val="24"/>
          <w:szCs w:val="24"/>
        </w:rPr>
        <w:t>2</w:t>
      </w:r>
      <w:r w:rsidRPr="00745344">
        <w:rPr>
          <w:i/>
          <w:sz w:val="24"/>
          <w:szCs w:val="24"/>
        </w:rPr>
        <w:t xml:space="preserve"> гг. (красная прямая).</w:t>
      </w:r>
    </w:p>
    <w:p w:rsidR="0093764B" w:rsidRPr="00745344" w:rsidRDefault="0093764B" w:rsidP="00745344">
      <w:pPr>
        <w:ind w:firstLine="540"/>
        <w:jc w:val="both"/>
        <w:rPr>
          <w:i/>
          <w:sz w:val="24"/>
          <w:szCs w:val="24"/>
        </w:rPr>
      </w:pPr>
    </w:p>
    <w:p w:rsidR="00745344" w:rsidRPr="00745344" w:rsidRDefault="00745344" w:rsidP="00745344">
      <w:pPr>
        <w:ind w:firstLine="525"/>
        <w:jc w:val="right"/>
        <w:rPr>
          <w:rFonts w:ascii="Times New Roman CYR" w:hAnsi="Times New Roman CYR" w:cs="Times New Roman CYR"/>
          <w:sz w:val="24"/>
          <w:szCs w:val="24"/>
        </w:rPr>
      </w:pPr>
      <w:r w:rsidRPr="00745344">
        <w:rPr>
          <w:rFonts w:ascii="Times New Roman CYR" w:hAnsi="Times New Roman CYR" w:cs="Times New Roman CYR"/>
          <w:sz w:val="24"/>
          <w:szCs w:val="24"/>
        </w:rPr>
        <w:t>Таблица 1.</w:t>
      </w:r>
    </w:p>
    <w:p w:rsidR="00745344" w:rsidRPr="00745344" w:rsidRDefault="00745344" w:rsidP="00745344">
      <w:pPr>
        <w:jc w:val="center"/>
        <w:rPr>
          <w:sz w:val="24"/>
          <w:szCs w:val="24"/>
        </w:rPr>
      </w:pPr>
      <w:r w:rsidRPr="00745344">
        <w:rPr>
          <w:sz w:val="24"/>
          <w:szCs w:val="24"/>
        </w:rPr>
        <w:t xml:space="preserve">Оценка </w:t>
      </w:r>
      <w:r w:rsidRPr="00745344">
        <w:rPr>
          <w:rFonts w:ascii="Times New Roman CYR" w:hAnsi="Times New Roman CYR" w:cs="Times New Roman CYR"/>
          <w:sz w:val="24"/>
          <w:szCs w:val="24"/>
        </w:rPr>
        <w:t xml:space="preserve">линейного тренда территориально-осредненных годовых </w:t>
      </w:r>
      <w:r w:rsidRPr="00745344">
        <w:rPr>
          <w:sz w:val="24"/>
          <w:szCs w:val="24"/>
        </w:rPr>
        <w:t>темпер</w:t>
      </w:r>
      <w:r w:rsidR="0093764B">
        <w:rPr>
          <w:sz w:val="24"/>
          <w:szCs w:val="24"/>
        </w:rPr>
        <w:t>атур приземного  воздуха за 1993</w:t>
      </w:r>
      <w:r w:rsidRPr="00745344">
        <w:rPr>
          <w:sz w:val="24"/>
          <w:szCs w:val="24"/>
        </w:rPr>
        <w:t xml:space="preserve">-2022 гг. для  Среднесибирского региона. </w:t>
      </w:r>
    </w:p>
    <w:tbl>
      <w:tblPr>
        <w:tblW w:w="4229" w:type="pct"/>
        <w:jc w:val="center"/>
        <w:tblInd w:w="-1215" w:type="dxa"/>
        <w:tblLook w:val="0000" w:firstRow="0" w:lastRow="0" w:firstColumn="0" w:lastColumn="0" w:noHBand="0" w:noVBand="0"/>
      </w:tblPr>
      <w:tblGrid>
        <w:gridCol w:w="2808"/>
        <w:gridCol w:w="1978"/>
        <w:gridCol w:w="1603"/>
        <w:gridCol w:w="1705"/>
      </w:tblGrid>
      <w:tr w:rsidR="00745344" w:rsidRPr="00745344" w:rsidTr="0071732D">
        <w:trPr>
          <w:trHeight w:val="135"/>
          <w:jc w:val="center"/>
        </w:trPr>
        <w:tc>
          <w:tcPr>
            <w:tcW w:w="17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Регионы</w:t>
            </w:r>
          </w:p>
        </w:tc>
        <w:tc>
          <w:tcPr>
            <w:tcW w:w="12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  <w:lang w:val="en-US"/>
              </w:rPr>
              <w:t>Td</w:t>
            </w:r>
            <w:r w:rsidRPr="00745344">
              <w:rPr>
                <w:sz w:val="24"/>
                <w:szCs w:val="24"/>
              </w:rPr>
              <w:t>,</w:t>
            </w:r>
            <w:r w:rsidRPr="00745344">
              <w:rPr>
                <w:iCs/>
                <w:position w:val="3"/>
                <w:sz w:val="24"/>
                <w:szCs w:val="24"/>
                <w:lang w:eastAsia="ru-RU"/>
              </w:rPr>
              <w:t xml:space="preserve"> º</w:t>
            </w:r>
            <w:r w:rsidRPr="00745344">
              <w:rPr>
                <w:iCs/>
                <w:sz w:val="24"/>
                <w:szCs w:val="24"/>
                <w:lang w:eastAsia="ru-RU"/>
              </w:rPr>
              <w:t>С</w:t>
            </w:r>
            <w:r w:rsidRPr="00745344">
              <w:rPr>
                <w:sz w:val="24"/>
                <w:szCs w:val="24"/>
              </w:rPr>
              <w:t xml:space="preserve"> от нормы</w:t>
            </w:r>
          </w:p>
        </w:tc>
        <w:tc>
          <w:tcPr>
            <w:tcW w:w="2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 xml:space="preserve">Оценка тренда,  </w:t>
            </w:r>
            <w:r w:rsidRPr="00745344">
              <w:rPr>
                <w:iCs/>
                <w:position w:val="3"/>
                <w:sz w:val="24"/>
                <w:szCs w:val="24"/>
                <w:lang w:eastAsia="ru-RU"/>
              </w:rPr>
              <w:t>º</w:t>
            </w:r>
            <w:r w:rsidRPr="00745344">
              <w:rPr>
                <w:iCs/>
                <w:sz w:val="24"/>
                <w:szCs w:val="24"/>
                <w:lang w:eastAsia="ru-RU"/>
              </w:rPr>
              <w:t>С</w:t>
            </w:r>
            <w:r w:rsidRPr="00745344">
              <w:rPr>
                <w:sz w:val="24"/>
                <w:szCs w:val="24"/>
              </w:rPr>
              <w:t xml:space="preserve"> /10 лет</w:t>
            </w:r>
          </w:p>
        </w:tc>
      </w:tr>
      <w:tr w:rsidR="00745344" w:rsidRPr="00745344" w:rsidTr="0071732D">
        <w:trPr>
          <w:trHeight w:val="135"/>
          <w:jc w:val="center"/>
        </w:trPr>
        <w:tc>
          <w:tcPr>
            <w:tcW w:w="17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2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1936-2022 гг.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1993-2022 гг.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2.1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0.20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0.26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2.4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0.18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0.30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Таймырский </w:t>
            </w:r>
            <w:proofErr w:type="spellStart"/>
            <w:r w:rsidRPr="00745344">
              <w:rPr>
                <w:sz w:val="24"/>
                <w:szCs w:val="24"/>
                <w:lang w:eastAsia="ru-RU"/>
              </w:rPr>
              <w:t>м.р</w:t>
            </w:r>
            <w:proofErr w:type="spellEnd"/>
            <w:r w:rsidRPr="007453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3.7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0.27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1.16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Эвенкийский </w:t>
            </w:r>
            <w:proofErr w:type="spellStart"/>
            <w:r w:rsidRPr="00745344">
              <w:rPr>
                <w:sz w:val="24"/>
                <w:szCs w:val="24"/>
                <w:lang w:eastAsia="ru-RU"/>
              </w:rPr>
              <w:t>м.р</w:t>
            </w:r>
            <w:proofErr w:type="spellEnd"/>
            <w:r w:rsidRPr="007453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3.2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0.21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0.44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Северные районы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2.6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0.18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0.40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Центральные районы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1.7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0.27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0.12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Южные районы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1.2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0.36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0.05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0.26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0.07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1.2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</w:rPr>
            </w:pPr>
            <w:r w:rsidRPr="00745344">
              <w:rPr>
                <w:rFonts w:ascii="Arial" w:hAnsi="Arial" w:cs="Arial"/>
              </w:rPr>
              <w:t>0.53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44" w:rsidRPr="00745344" w:rsidRDefault="00745344" w:rsidP="007453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5344">
              <w:rPr>
                <w:rFonts w:ascii="Arial" w:hAnsi="Arial" w:cs="Arial"/>
              </w:rPr>
              <w:t>0.18</w:t>
            </w:r>
          </w:p>
        </w:tc>
      </w:tr>
    </w:tbl>
    <w:p w:rsidR="00745344" w:rsidRPr="00745344" w:rsidRDefault="00745344" w:rsidP="00745344">
      <w:pPr>
        <w:jc w:val="center"/>
        <w:rPr>
          <w:b/>
          <w:bCs/>
          <w:sz w:val="24"/>
          <w:szCs w:val="24"/>
        </w:rPr>
      </w:pPr>
    </w:p>
    <w:p w:rsidR="0093764B" w:rsidRDefault="0093764B" w:rsidP="00745344">
      <w:pPr>
        <w:jc w:val="center"/>
        <w:rPr>
          <w:b/>
          <w:bCs/>
          <w:sz w:val="24"/>
          <w:szCs w:val="24"/>
        </w:rPr>
      </w:pPr>
    </w:p>
    <w:p w:rsidR="0093764B" w:rsidRDefault="0093764B" w:rsidP="00745344">
      <w:pPr>
        <w:jc w:val="center"/>
        <w:rPr>
          <w:b/>
          <w:bCs/>
          <w:sz w:val="24"/>
          <w:szCs w:val="24"/>
        </w:rPr>
      </w:pPr>
    </w:p>
    <w:p w:rsidR="0093764B" w:rsidRDefault="0093764B" w:rsidP="00745344">
      <w:pPr>
        <w:jc w:val="center"/>
        <w:rPr>
          <w:b/>
          <w:bCs/>
          <w:sz w:val="24"/>
          <w:szCs w:val="24"/>
        </w:rPr>
      </w:pPr>
    </w:p>
    <w:p w:rsidR="0093764B" w:rsidRDefault="0093764B" w:rsidP="00745344">
      <w:pPr>
        <w:jc w:val="center"/>
        <w:rPr>
          <w:b/>
          <w:bCs/>
          <w:sz w:val="24"/>
          <w:szCs w:val="24"/>
        </w:rPr>
      </w:pPr>
    </w:p>
    <w:p w:rsidR="0093764B" w:rsidRDefault="0093764B" w:rsidP="00745344">
      <w:pPr>
        <w:jc w:val="center"/>
        <w:rPr>
          <w:b/>
          <w:bCs/>
          <w:sz w:val="24"/>
          <w:szCs w:val="24"/>
        </w:rPr>
      </w:pPr>
    </w:p>
    <w:p w:rsidR="00745344" w:rsidRPr="00745344" w:rsidRDefault="00745344" w:rsidP="00745344">
      <w:pPr>
        <w:jc w:val="center"/>
        <w:rPr>
          <w:b/>
          <w:bCs/>
          <w:sz w:val="24"/>
          <w:szCs w:val="24"/>
        </w:rPr>
      </w:pPr>
      <w:r w:rsidRPr="00745344">
        <w:rPr>
          <w:b/>
          <w:bCs/>
          <w:sz w:val="24"/>
          <w:szCs w:val="24"/>
        </w:rPr>
        <w:lastRenderedPageBreak/>
        <w:t>1.2 Аномалии температуры воздуха на территории Среднесибирского региона</w:t>
      </w:r>
    </w:p>
    <w:p w:rsidR="00745344" w:rsidRPr="00745344" w:rsidRDefault="00745344" w:rsidP="00745344">
      <w:pPr>
        <w:jc w:val="both"/>
        <w:rPr>
          <w:sz w:val="24"/>
          <w:szCs w:val="24"/>
        </w:rPr>
      </w:pPr>
    </w:p>
    <w:p w:rsidR="000A4BF2" w:rsidRDefault="000211C4" w:rsidP="00745344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50A978A" wp14:editId="12646A05">
            <wp:simplePos x="0" y="0"/>
            <wp:positionH relativeFrom="column">
              <wp:posOffset>-108585</wp:posOffset>
            </wp:positionH>
            <wp:positionV relativeFrom="paragraph">
              <wp:posOffset>74930</wp:posOffset>
            </wp:positionV>
            <wp:extent cx="2676525" cy="52863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44" w:rsidRPr="00745344">
        <w:rPr>
          <w:sz w:val="24"/>
          <w:szCs w:val="24"/>
        </w:rPr>
        <w:t xml:space="preserve">    </w:t>
      </w:r>
      <w:r w:rsidR="000A4BF2">
        <w:rPr>
          <w:sz w:val="24"/>
          <w:szCs w:val="24"/>
        </w:rPr>
        <w:t xml:space="preserve">Средняя годовая </w:t>
      </w:r>
      <w:r w:rsidR="00D651EA">
        <w:rPr>
          <w:sz w:val="24"/>
          <w:szCs w:val="24"/>
        </w:rPr>
        <w:t xml:space="preserve">температура воздуха, пространственно осредненная по Среднесибирскому региону составила -1,6 </w:t>
      </w:r>
      <w:r w:rsidR="00D651EA" w:rsidRPr="00AC531B">
        <w:rPr>
          <w:sz w:val="24"/>
          <w:szCs w:val="24"/>
          <w:vertAlign w:val="superscript"/>
          <w:lang w:eastAsia="ru-RU"/>
        </w:rPr>
        <w:t>0</w:t>
      </w:r>
      <w:r w:rsidR="00D651EA" w:rsidRPr="00AC531B">
        <w:rPr>
          <w:sz w:val="24"/>
          <w:szCs w:val="24"/>
          <w:lang w:eastAsia="ru-RU"/>
        </w:rPr>
        <w:t>С</w:t>
      </w:r>
      <w:r w:rsidR="00D651EA">
        <w:rPr>
          <w:sz w:val="24"/>
          <w:szCs w:val="24"/>
        </w:rPr>
        <w:t xml:space="preserve">, что выше нормы на 2,1 </w:t>
      </w:r>
      <w:r w:rsidR="00D651EA" w:rsidRPr="000E51FC">
        <w:rPr>
          <w:sz w:val="24"/>
          <w:szCs w:val="24"/>
          <w:vertAlign w:val="superscript"/>
          <w:lang w:eastAsia="ru-RU"/>
        </w:rPr>
        <w:t>0</w:t>
      </w:r>
      <w:r w:rsidR="00D651EA" w:rsidRPr="000E51FC">
        <w:rPr>
          <w:sz w:val="24"/>
          <w:szCs w:val="24"/>
          <w:lang w:eastAsia="ru-RU"/>
        </w:rPr>
        <w:t>С</w:t>
      </w:r>
      <w:r w:rsidR="00D651EA">
        <w:rPr>
          <w:sz w:val="24"/>
          <w:szCs w:val="24"/>
        </w:rPr>
        <w:t>. В ранжиро</w:t>
      </w:r>
      <w:r w:rsidR="00D651EA">
        <w:rPr>
          <w:sz w:val="24"/>
          <w:szCs w:val="24"/>
        </w:rPr>
        <w:softHyphen/>
        <w:t xml:space="preserve">ванном ряду данных она заняла 8 место. </w:t>
      </w:r>
      <w:r w:rsidR="000A4BF2">
        <w:rPr>
          <w:sz w:val="24"/>
          <w:szCs w:val="24"/>
        </w:rPr>
        <w:t xml:space="preserve"> </w:t>
      </w:r>
      <w:r w:rsidR="00745344" w:rsidRPr="00745344">
        <w:rPr>
          <w:sz w:val="24"/>
          <w:szCs w:val="24"/>
        </w:rPr>
        <w:t xml:space="preserve">    </w:t>
      </w:r>
    </w:p>
    <w:p w:rsidR="00D651EA" w:rsidRPr="00745344" w:rsidRDefault="00D651EA" w:rsidP="00D651EA">
      <w:pPr>
        <w:ind w:firstLine="600"/>
        <w:jc w:val="both"/>
        <w:rPr>
          <w:sz w:val="24"/>
          <w:szCs w:val="24"/>
        </w:rPr>
      </w:pPr>
      <w:r w:rsidRPr="00745344">
        <w:rPr>
          <w:sz w:val="24"/>
          <w:szCs w:val="24"/>
        </w:rPr>
        <w:t xml:space="preserve">На рис.3 представлено пространственное распределение аномалий тепла и холода на территории Среднесибирского региона. </w:t>
      </w:r>
    </w:p>
    <w:p w:rsidR="000D5974" w:rsidRDefault="00D651EA" w:rsidP="00E24CB0">
      <w:pPr>
        <w:ind w:firstLine="513"/>
        <w:jc w:val="both"/>
        <w:outlineLvl w:val="0"/>
        <w:rPr>
          <w:sz w:val="24"/>
          <w:szCs w:val="24"/>
        </w:rPr>
      </w:pPr>
      <w:r w:rsidRPr="00D651EA">
        <w:rPr>
          <w:sz w:val="24"/>
          <w:szCs w:val="24"/>
        </w:rPr>
        <w:t>В области максимального потепления находилась территория Таймыра. В течение года складывающиеся погодные условия на полуострове, способствовали формированию повышенного температурного фона. Причем наиболее значительные отклонения от нормы сформировались на побережье Карского моря, а их величина варьировала в пределах  от +</w:t>
      </w:r>
      <w:r w:rsidR="00661D65">
        <w:rPr>
          <w:sz w:val="24"/>
          <w:szCs w:val="24"/>
        </w:rPr>
        <w:t xml:space="preserve">1 </w:t>
      </w:r>
      <w:r w:rsidR="00661D65" w:rsidRPr="00D651EA">
        <w:rPr>
          <w:sz w:val="24"/>
          <w:szCs w:val="24"/>
          <w:vertAlign w:val="superscript"/>
          <w:lang w:eastAsia="ru-RU"/>
        </w:rPr>
        <w:t>0</w:t>
      </w:r>
      <w:r w:rsidR="00661D65" w:rsidRPr="00D651EA">
        <w:rPr>
          <w:sz w:val="24"/>
          <w:szCs w:val="24"/>
          <w:lang w:eastAsia="ru-RU"/>
        </w:rPr>
        <w:t>С</w:t>
      </w:r>
      <w:r w:rsidRPr="00D651EA">
        <w:rPr>
          <w:sz w:val="24"/>
          <w:szCs w:val="24"/>
        </w:rPr>
        <w:t xml:space="preserve">   до +</w:t>
      </w:r>
      <w:r w:rsidR="00661D65">
        <w:rPr>
          <w:sz w:val="24"/>
          <w:szCs w:val="24"/>
        </w:rPr>
        <w:t>4</w:t>
      </w:r>
      <w:r w:rsidRPr="00D651EA">
        <w:rPr>
          <w:sz w:val="24"/>
          <w:szCs w:val="24"/>
        </w:rPr>
        <w:t xml:space="preserve">  </w:t>
      </w:r>
      <w:r w:rsidRPr="00D651EA">
        <w:rPr>
          <w:sz w:val="24"/>
          <w:szCs w:val="24"/>
          <w:vertAlign w:val="superscript"/>
          <w:lang w:eastAsia="ru-RU"/>
        </w:rPr>
        <w:t>0</w:t>
      </w:r>
      <w:r w:rsidRPr="00D651EA">
        <w:rPr>
          <w:sz w:val="24"/>
          <w:szCs w:val="24"/>
          <w:lang w:eastAsia="ru-RU"/>
        </w:rPr>
        <w:t>С</w:t>
      </w:r>
      <w:r w:rsidRPr="00D651EA">
        <w:rPr>
          <w:sz w:val="24"/>
          <w:szCs w:val="24"/>
        </w:rPr>
        <w:t xml:space="preserve">. </w:t>
      </w:r>
    </w:p>
    <w:p w:rsidR="00E24CB0" w:rsidRDefault="00E24CB0" w:rsidP="00E24CB0">
      <w:pPr>
        <w:ind w:firstLine="513"/>
        <w:jc w:val="both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В последнее десятилетие территория Таймыра стабильно превышает температурную норму, и прошедший год не стал исключением. Положительная аномалия на Таймыре наблюдалась во все сезоны. В итоге территориально осреднённая годовая температура воздуха составила -11,4 </w:t>
      </w:r>
      <w:r w:rsidRPr="00AC531B">
        <w:rPr>
          <w:sz w:val="24"/>
          <w:szCs w:val="24"/>
          <w:vertAlign w:val="superscript"/>
          <w:lang w:eastAsia="ru-RU"/>
        </w:rPr>
        <w:t>0</w:t>
      </w:r>
      <w:r w:rsidRPr="000E51FC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>, что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 xml:space="preserve">выше нормы </w:t>
      </w:r>
      <w:r>
        <w:rPr>
          <w:sz w:val="24"/>
          <w:szCs w:val="24"/>
        </w:rPr>
        <w:t xml:space="preserve">на </w:t>
      </w:r>
      <w:r w:rsidR="000D5974">
        <w:rPr>
          <w:sz w:val="24"/>
          <w:szCs w:val="24"/>
        </w:rPr>
        <w:t>+</w:t>
      </w:r>
      <w:r>
        <w:rPr>
          <w:sz w:val="24"/>
          <w:szCs w:val="24"/>
        </w:rPr>
        <w:t xml:space="preserve">3,7 </w:t>
      </w:r>
      <w:r w:rsidRPr="00AC531B">
        <w:rPr>
          <w:sz w:val="24"/>
          <w:szCs w:val="24"/>
          <w:vertAlign w:val="superscript"/>
          <w:lang w:eastAsia="ru-RU"/>
        </w:rPr>
        <w:t>0</w:t>
      </w:r>
      <w:r w:rsidRPr="000E51FC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 xml:space="preserve">. </w:t>
      </w:r>
    </w:p>
    <w:p w:rsidR="000D5974" w:rsidRDefault="000D5974" w:rsidP="000D5974">
      <w:pPr>
        <w:ind w:firstLine="540"/>
        <w:jc w:val="both"/>
        <w:outlineLvl w:val="0"/>
        <w:rPr>
          <w:sz w:val="24"/>
          <w:szCs w:val="24"/>
        </w:rPr>
      </w:pPr>
    </w:p>
    <w:p w:rsidR="000D5974" w:rsidRPr="00745344" w:rsidRDefault="000D5974" w:rsidP="000D5974">
      <w:pPr>
        <w:ind w:firstLine="540"/>
        <w:jc w:val="both"/>
        <w:outlineLvl w:val="0"/>
        <w:rPr>
          <w:i/>
          <w:sz w:val="24"/>
          <w:szCs w:val="24"/>
          <w:lang w:eastAsia="ru-RU"/>
        </w:rPr>
      </w:pPr>
      <w:r w:rsidRPr="00745344">
        <w:rPr>
          <w:sz w:val="24"/>
          <w:szCs w:val="24"/>
        </w:rPr>
        <w:t xml:space="preserve">Рис. 3. </w:t>
      </w:r>
      <w:r w:rsidRPr="00745344">
        <w:rPr>
          <w:i/>
          <w:sz w:val="24"/>
          <w:szCs w:val="24"/>
        </w:rPr>
        <w:t xml:space="preserve">Средние годовые аномалии приземной температуры воздуха, </w:t>
      </w:r>
      <w:r w:rsidRPr="00745344">
        <w:rPr>
          <w:i/>
          <w:position w:val="3"/>
          <w:sz w:val="24"/>
          <w:szCs w:val="24"/>
          <w:lang w:eastAsia="ru-RU"/>
        </w:rPr>
        <w:t>º</w:t>
      </w:r>
      <w:r w:rsidRPr="00745344">
        <w:rPr>
          <w:i/>
          <w:sz w:val="24"/>
          <w:szCs w:val="24"/>
          <w:lang w:eastAsia="ru-RU"/>
        </w:rPr>
        <w:t>С.</w:t>
      </w:r>
    </w:p>
    <w:p w:rsidR="000D5974" w:rsidRDefault="000D5974" w:rsidP="00E24CB0">
      <w:pPr>
        <w:ind w:firstLine="600"/>
        <w:jc w:val="both"/>
        <w:rPr>
          <w:sz w:val="24"/>
          <w:szCs w:val="24"/>
          <w:lang w:eastAsia="ru-RU"/>
        </w:rPr>
      </w:pPr>
    </w:p>
    <w:p w:rsidR="00E24CB0" w:rsidRPr="00745344" w:rsidRDefault="00E24CB0" w:rsidP="00E24CB0">
      <w:pPr>
        <w:ind w:firstLine="600"/>
        <w:jc w:val="both"/>
        <w:rPr>
          <w:i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 территории Северо-Сибирской низменности, и в устье р. Енисей положительные аномалии варьировали в пределах </w:t>
      </w:r>
      <w:r w:rsidR="000D5974">
        <w:rPr>
          <w:sz w:val="24"/>
          <w:szCs w:val="24"/>
          <w:lang w:eastAsia="ru-RU"/>
        </w:rPr>
        <w:t>+</w:t>
      </w:r>
      <w:r>
        <w:rPr>
          <w:sz w:val="24"/>
          <w:szCs w:val="24"/>
          <w:lang w:eastAsia="ru-RU"/>
        </w:rPr>
        <w:t xml:space="preserve">3,6 </w:t>
      </w:r>
      <w:r w:rsidRPr="00AC531B">
        <w:rPr>
          <w:sz w:val="24"/>
          <w:szCs w:val="24"/>
          <w:vertAlign w:val="superscript"/>
          <w:lang w:eastAsia="ru-RU"/>
        </w:rPr>
        <w:t>0</w:t>
      </w:r>
      <w:r w:rsidRPr="000E51FC">
        <w:rPr>
          <w:sz w:val="24"/>
          <w:szCs w:val="24"/>
          <w:lang w:eastAsia="ru-RU"/>
        </w:rPr>
        <w:t>С</w:t>
      </w:r>
      <w:r w:rsidR="00F639DD">
        <w:rPr>
          <w:sz w:val="24"/>
          <w:szCs w:val="24"/>
          <w:lang w:eastAsia="ru-RU"/>
        </w:rPr>
        <w:t>….</w:t>
      </w:r>
      <w:r>
        <w:rPr>
          <w:sz w:val="24"/>
          <w:szCs w:val="24"/>
          <w:lang w:eastAsia="ru-RU"/>
        </w:rPr>
        <w:t xml:space="preserve"> </w:t>
      </w:r>
      <w:r w:rsidR="000D5974">
        <w:rPr>
          <w:sz w:val="24"/>
          <w:szCs w:val="24"/>
          <w:lang w:eastAsia="ru-RU"/>
        </w:rPr>
        <w:t>+</w:t>
      </w:r>
      <w:r w:rsidRPr="00745344">
        <w:rPr>
          <w:iCs/>
          <w:sz w:val="24"/>
          <w:szCs w:val="24"/>
          <w:lang w:eastAsia="ru-RU"/>
        </w:rPr>
        <w:t>4,7</w:t>
      </w:r>
      <w:proofErr w:type="gramStart"/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</w:t>
      </w:r>
      <w:proofErr w:type="gramEnd"/>
      <w:r>
        <w:rPr>
          <w:iCs/>
          <w:sz w:val="24"/>
          <w:szCs w:val="24"/>
          <w:lang w:eastAsia="ru-RU"/>
        </w:rPr>
        <w:t xml:space="preserve"> выше нормы. </w:t>
      </w:r>
      <w:r w:rsidRPr="00745344">
        <w:rPr>
          <w:iCs/>
          <w:sz w:val="24"/>
          <w:szCs w:val="24"/>
          <w:lang w:eastAsia="ru-RU"/>
        </w:rPr>
        <w:t xml:space="preserve">Анализируя карту аномалий температуры, можно отметить плато </w:t>
      </w:r>
      <w:proofErr w:type="spellStart"/>
      <w:r w:rsidRPr="00745344">
        <w:rPr>
          <w:iCs/>
          <w:sz w:val="24"/>
          <w:szCs w:val="24"/>
          <w:lang w:eastAsia="ru-RU"/>
        </w:rPr>
        <w:t>Путорана</w:t>
      </w:r>
      <w:proofErr w:type="spellEnd"/>
      <w:r w:rsidRPr="00745344">
        <w:rPr>
          <w:iCs/>
          <w:sz w:val="24"/>
          <w:szCs w:val="24"/>
          <w:lang w:eastAsia="ru-RU"/>
        </w:rPr>
        <w:t xml:space="preserve">, где температура превышала норму на </w:t>
      </w:r>
      <w:r w:rsidR="000D5974">
        <w:rPr>
          <w:iCs/>
          <w:sz w:val="24"/>
          <w:szCs w:val="24"/>
          <w:lang w:eastAsia="ru-RU"/>
        </w:rPr>
        <w:t>+</w:t>
      </w:r>
      <w:r w:rsidRPr="00745344">
        <w:rPr>
          <w:iCs/>
          <w:sz w:val="24"/>
          <w:szCs w:val="24"/>
          <w:lang w:eastAsia="ru-RU"/>
        </w:rPr>
        <w:t>3</w:t>
      </w:r>
      <w:r w:rsidRPr="00745344">
        <w:rPr>
          <w:iCs/>
          <w:position w:val="3"/>
          <w:sz w:val="24"/>
          <w:szCs w:val="24"/>
          <w:lang w:eastAsia="ru-RU"/>
        </w:rPr>
        <w:t>º</w:t>
      </w:r>
      <w:r w:rsidRPr="00745344">
        <w:rPr>
          <w:iCs/>
          <w:sz w:val="24"/>
          <w:szCs w:val="24"/>
          <w:lang w:eastAsia="ru-RU"/>
        </w:rPr>
        <w:t>С.</w:t>
      </w:r>
    </w:p>
    <w:p w:rsidR="000211C4" w:rsidRDefault="00892CB2" w:rsidP="000D5974">
      <w:pPr>
        <w:ind w:firstLine="57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По мере продвижения вглубь материка величина аномалии убывает, достигая минимума в степных южных районах Красноярского края и Хакасии (-0,2…-</w:t>
      </w:r>
      <w:r w:rsidR="00F639DD">
        <w:rPr>
          <w:sz w:val="24"/>
          <w:szCs w:val="24"/>
        </w:rPr>
        <w:t>1</w:t>
      </w:r>
      <w:r>
        <w:rPr>
          <w:sz w:val="24"/>
          <w:szCs w:val="24"/>
        </w:rPr>
        <w:t xml:space="preserve">,0 </w:t>
      </w:r>
      <w:r w:rsidRPr="000E51FC">
        <w:rPr>
          <w:sz w:val="24"/>
          <w:szCs w:val="24"/>
          <w:vertAlign w:val="superscript"/>
          <w:lang w:eastAsia="ru-RU"/>
        </w:rPr>
        <w:t>0</w:t>
      </w:r>
      <w:r w:rsidRPr="000E51FC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>)</w:t>
      </w:r>
      <w:r>
        <w:rPr>
          <w:sz w:val="24"/>
          <w:szCs w:val="24"/>
        </w:rPr>
        <w:t>.</w:t>
      </w:r>
      <w:r w:rsidR="00F639DD">
        <w:rPr>
          <w:sz w:val="24"/>
          <w:szCs w:val="24"/>
        </w:rPr>
        <w:t xml:space="preserve"> Наибольший вклад в отрицательную составляющую внесла холодная  погода </w:t>
      </w:r>
      <w:r w:rsidR="00057725">
        <w:rPr>
          <w:sz w:val="24"/>
          <w:szCs w:val="24"/>
        </w:rPr>
        <w:t>весеннего</w:t>
      </w:r>
      <w:r w:rsidR="00F639DD">
        <w:rPr>
          <w:sz w:val="24"/>
          <w:szCs w:val="24"/>
        </w:rPr>
        <w:t xml:space="preserve"> сезона, когда в отдельные периоды</w:t>
      </w:r>
      <w:r w:rsidR="00057725">
        <w:rPr>
          <w:sz w:val="24"/>
          <w:szCs w:val="24"/>
        </w:rPr>
        <w:t xml:space="preserve">, температура воздуха была ниже нормы на -7,0 </w:t>
      </w:r>
      <w:r w:rsidR="00057725" w:rsidRPr="000E51FC">
        <w:rPr>
          <w:sz w:val="24"/>
          <w:szCs w:val="24"/>
          <w:vertAlign w:val="superscript"/>
          <w:lang w:eastAsia="ru-RU"/>
        </w:rPr>
        <w:t>0</w:t>
      </w:r>
      <w:r w:rsidR="00057725" w:rsidRPr="000E51FC">
        <w:rPr>
          <w:sz w:val="24"/>
          <w:szCs w:val="24"/>
          <w:lang w:eastAsia="ru-RU"/>
        </w:rPr>
        <w:t>С</w:t>
      </w:r>
      <w:r w:rsidR="000211C4">
        <w:rPr>
          <w:sz w:val="24"/>
          <w:szCs w:val="24"/>
          <w:lang w:eastAsia="ru-RU"/>
        </w:rPr>
        <w:t xml:space="preserve"> это  территория юго-восточной части </w:t>
      </w:r>
      <w:proofErr w:type="spellStart"/>
      <w:r w:rsidR="000211C4">
        <w:rPr>
          <w:sz w:val="24"/>
          <w:szCs w:val="24"/>
          <w:lang w:eastAsia="ru-RU"/>
        </w:rPr>
        <w:t>Хакасско</w:t>
      </w:r>
      <w:proofErr w:type="spellEnd"/>
      <w:r w:rsidR="000211C4">
        <w:rPr>
          <w:sz w:val="24"/>
          <w:szCs w:val="24"/>
          <w:lang w:eastAsia="ru-RU"/>
        </w:rPr>
        <w:t>-Минусинской котловины.</w:t>
      </w:r>
      <w:r w:rsidR="000D5974">
        <w:rPr>
          <w:sz w:val="24"/>
          <w:szCs w:val="24"/>
          <w:lang w:eastAsia="ru-RU"/>
        </w:rPr>
        <w:t xml:space="preserve"> </w:t>
      </w:r>
      <w:r w:rsidR="000211C4">
        <w:rPr>
          <w:sz w:val="24"/>
          <w:szCs w:val="24"/>
        </w:rPr>
        <w:t>Обратная направленность изменения величины температурной аномалии</w:t>
      </w:r>
      <w:r w:rsidR="000D5974">
        <w:rPr>
          <w:sz w:val="24"/>
          <w:szCs w:val="24"/>
        </w:rPr>
        <w:t xml:space="preserve"> в весенний период</w:t>
      </w:r>
      <w:r w:rsidR="000211C4">
        <w:rPr>
          <w:sz w:val="24"/>
          <w:szCs w:val="24"/>
        </w:rPr>
        <w:t xml:space="preserve"> наблюдалась в</w:t>
      </w:r>
      <w:r w:rsidR="000643F8">
        <w:rPr>
          <w:sz w:val="24"/>
          <w:szCs w:val="24"/>
        </w:rPr>
        <w:t xml:space="preserve"> центральной части хребта Кузнецкого Алатау и в межгорной впадине Северо-Минусинской котловине</w:t>
      </w:r>
      <w:r w:rsidR="000D5974">
        <w:rPr>
          <w:sz w:val="24"/>
          <w:szCs w:val="24"/>
        </w:rPr>
        <w:t>,</w:t>
      </w:r>
      <w:r w:rsidR="000643F8">
        <w:rPr>
          <w:sz w:val="24"/>
          <w:szCs w:val="24"/>
        </w:rPr>
        <w:t xml:space="preserve"> </w:t>
      </w:r>
      <w:r w:rsidR="000D5974">
        <w:rPr>
          <w:sz w:val="24"/>
          <w:szCs w:val="24"/>
        </w:rPr>
        <w:t>где</w:t>
      </w:r>
      <w:r w:rsidR="000211C4">
        <w:rPr>
          <w:sz w:val="24"/>
          <w:szCs w:val="24"/>
        </w:rPr>
        <w:t xml:space="preserve"> отклонения от нормы увеличивались, достигая  </w:t>
      </w:r>
      <w:r w:rsidR="000D5974">
        <w:rPr>
          <w:sz w:val="24"/>
          <w:szCs w:val="24"/>
        </w:rPr>
        <w:t xml:space="preserve"> +4,0…+4,7</w:t>
      </w:r>
      <w:r w:rsidR="000211C4">
        <w:rPr>
          <w:sz w:val="24"/>
          <w:szCs w:val="24"/>
        </w:rPr>
        <w:t xml:space="preserve">  </w:t>
      </w:r>
      <w:r w:rsidR="000211C4" w:rsidRPr="000E51FC">
        <w:rPr>
          <w:sz w:val="24"/>
          <w:szCs w:val="24"/>
          <w:vertAlign w:val="superscript"/>
          <w:lang w:eastAsia="ru-RU"/>
        </w:rPr>
        <w:t>0</w:t>
      </w:r>
      <w:r w:rsidR="000211C4" w:rsidRPr="000E51FC">
        <w:rPr>
          <w:sz w:val="24"/>
          <w:szCs w:val="24"/>
          <w:lang w:eastAsia="ru-RU"/>
        </w:rPr>
        <w:t>С</w:t>
      </w:r>
      <w:r w:rsidR="000211C4">
        <w:rPr>
          <w:sz w:val="24"/>
          <w:szCs w:val="24"/>
          <w:lang w:eastAsia="ru-RU"/>
        </w:rPr>
        <w:t>.</w:t>
      </w:r>
      <w:r w:rsidR="000D5974">
        <w:rPr>
          <w:sz w:val="24"/>
          <w:szCs w:val="24"/>
          <w:lang w:eastAsia="ru-RU"/>
        </w:rPr>
        <w:t xml:space="preserve"> </w:t>
      </w:r>
    </w:p>
    <w:p w:rsidR="000211C4" w:rsidRPr="008E0D24" w:rsidRDefault="000211C4" w:rsidP="00F639DD">
      <w:pPr>
        <w:ind w:firstLine="570"/>
        <w:jc w:val="both"/>
        <w:outlineLvl w:val="0"/>
        <w:rPr>
          <w:sz w:val="24"/>
          <w:szCs w:val="24"/>
        </w:rPr>
      </w:pPr>
    </w:p>
    <w:p w:rsidR="000A4BF2" w:rsidRDefault="000A4BF2" w:rsidP="00892CB2">
      <w:pPr>
        <w:ind w:firstLine="567"/>
        <w:jc w:val="both"/>
        <w:rPr>
          <w:sz w:val="24"/>
          <w:szCs w:val="24"/>
        </w:rPr>
      </w:pPr>
    </w:p>
    <w:p w:rsidR="000A4BF2" w:rsidRDefault="000A4BF2" w:rsidP="00745344">
      <w:pPr>
        <w:jc w:val="both"/>
        <w:rPr>
          <w:sz w:val="24"/>
          <w:szCs w:val="24"/>
        </w:rPr>
      </w:pPr>
    </w:p>
    <w:p w:rsidR="000A4BF2" w:rsidRDefault="000A4BF2" w:rsidP="00745344">
      <w:pPr>
        <w:jc w:val="both"/>
        <w:rPr>
          <w:sz w:val="24"/>
          <w:szCs w:val="24"/>
        </w:rPr>
      </w:pPr>
    </w:p>
    <w:p w:rsidR="000D5974" w:rsidRDefault="000D5974" w:rsidP="00745344">
      <w:pPr>
        <w:jc w:val="both"/>
        <w:rPr>
          <w:sz w:val="24"/>
          <w:szCs w:val="24"/>
        </w:rPr>
      </w:pPr>
    </w:p>
    <w:p w:rsidR="0093764B" w:rsidRDefault="0093764B" w:rsidP="00745344">
      <w:pPr>
        <w:jc w:val="both"/>
        <w:rPr>
          <w:sz w:val="24"/>
          <w:szCs w:val="24"/>
        </w:rPr>
      </w:pPr>
    </w:p>
    <w:p w:rsidR="000A4BF2" w:rsidRDefault="000A4BF2" w:rsidP="00745344">
      <w:pPr>
        <w:jc w:val="both"/>
        <w:rPr>
          <w:sz w:val="24"/>
          <w:szCs w:val="24"/>
        </w:rPr>
      </w:pPr>
    </w:p>
    <w:p w:rsidR="00745344" w:rsidRPr="00745344" w:rsidRDefault="00745344" w:rsidP="00745344">
      <w:pPr>
        <w:ind w:firstLine="540"/>
        <w:jc w:val="both"/>
        <w:outlineLvl w:val="0"/>
        <w:rPr>
          <w:sz w:val="24"/>
          <w:szCs w:val="24"/>
        </w:rPr>
      </w:pPr>
    </w:p>
    <w:p w:rsidR="00745344" w:rsidRPr="00745344" w:rsidRDefault="00745344" w:rsidP="00745344">
      <w:pPr>
        <w:ind w:firstLine="540"/>
        <w:jc w:val="both"/>
        <w:outlineLvl w:val="0"/>
        <w:rPr>
          <w:sz w:val="24"/>
          <w:szCs w:val="24"/>
        </w:rPr>
      </w:pPr>
    </w:p>
    <w:p w:rsidR="00745344" w:rsidRPr="00745344" w:rsidRDefault="00745344" w:rsidP="00745344">
      <w:pPr>
        <w:jc w:val="right"/>
        <w:outlineLvl w:val="0"/>
        <w:rPr>
          <w:sz w:val="24"/>
          <w:szCs w:val="24"/>
          <w:lang w:eastAsia="ru-RU"/>
        </w:rPr>
      </w:pPr>
    </w:p>
    <w:p w:rsidR="00745344" w:rsidRPr="00745344" w:rsidRDefault="00745344" w:rsidP="00745344">
      <w:pPr>
        <w:jc w:val="right"/>
        <w:outlineLvl w:val="0"/>
        <w:rPr>
          <w:sz w:val="24"/>
          <w:szCs w:val="24"/>
          <w:lang w:eastAsia="ru-RU"/>
        </w:rPr>
      </w:pPr>
      <w:r w:rsidRPr="00745344">
        <w:rPr>
          <w:sz w:val="24"/>
          <w:szCs w:val="24"/>
          <w:lang w:eastAsia="ru-RU"/>
        </w:rPr>
        <w:lastRenderedPageBreak/>
        <w:t>Таблица 2</w:t>
      </w:r>
    </w:p>
    <w:p w:rsidR="00745344" w:rsidRPr="00745344" w:rsidRDefault="00745344" w:rsidP="00745344">
      <w:pPr>
        <w:jc w:val="center"/>
        <w:rPr>
          <w:sz w:val="24"/>
          <w:szCs w:val="24"/>
        </w:rPr>
      </w:pPr>
      <w:r w:rsidRPr="00745344">
        <w:rPr>
          <w:sz w:val="24"/>
          <w:szCs w:val="24"/>
        </w:rPr>
        <w:t xml:space="preserve">Средняя температура воздуха, ее норма и место в ранжированном ряду </w:t>
      </w:r>
    </w:p>
    <w:p w:rsidR="00745344" w:rsidRPr="00745344" w:rsidRDefault="00745344" w:rsidP="00745344">
      <w:pPr>
        <w:jc w:val="center"/>
        <w:rPr>
          <w:sz w:val="24"/>
          <w:szCs w:val="24"/>
        </w:rPr>
      </w:pPr>
      <w:r w:rsidRPr="00745344">
        <w:rPr>
          <w:sz w:val="24"/>
          <w:szCs w:val="24"/>
        </w:rPr>
        <w:t>по Среднесибирскому региону</w:t>
      </w:r>
    </w:p>
    <w:tbl>
      <w:tblPr>
        <w:tblW w:w="8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8"/>
        <w:gridCol w:w="1545"/>
        <w:gridCol w:w="1617"/>
        <w:gridCol w:w="2023"/>
      </w:tblGrid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widowControl/>
              <w:autoSpaceDE/>
              <w:autoSpaceDN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Регионы </w:t>
            </w:r>
          </w:p>
        </w:tc>
        <w:tc>
          <w:tcPr>
            <w:tcW w:w="1545" w:type="dxa"/>
            <w:noWrap/>
            <w:vAlign w:val="center"/>
          </w:tcPr>
          <w:p w:rsidR="00745344" w:rsidRPr="00745344" w:rsidRDefault="00745344" w:rsidP="007453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Средняя </w:t>
            </w:r>
          </w:p>
          <w:p w:rsidR="00745344" w:rsidRPr="00745344" w:rsidRDefault="00745344" w:rsidP="007453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темпера</w:t>
            </w:r>
            <w:r w:rsidRPr="00745344">
              <w:rPr>
                <w:sz w:val="24"/>
                <w:szCs w:val="24"/>
                <w:lang w:eastAsia="ru-RU"/>
              </w:rPr>
              <w:softHyphen/>
              <w:t xml:space="preserve">тура </w:t>
            </w:r>
          </w:p>
          <w:p w:rsidR="00745344" w:rsidRPr="00745344" w:rsidRDefault="00745344" w:rsidP="007453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воздуха, </w:t>
            </w:r>
            <w:r w:rsidRPr="00745344">
              <w:rPr>
                <w:iCs/>
                <w:position w:val="3"/>
                <w:sz w:val="24"/>
                <w:szCs w:val="24"/>
                <w:lang w:eastAsia="ru-RU"/>
              </w:rPr>
              <w:t>º</w:t>
            </w:r>
            <w:proofErr w:type="gramStart"/>
            <w:r w:rsidRPr="00745344">
              <w:rPr>
                <w:i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617" w:type="dxa"/>
            <w:noWrap/>
            <w:vAlign w:val="center"/>
          </w:tcPr>
          <w:p w:rsidR="00745344" w:rsidRPr="00745344" w:rsidRDefault="00745344" w:rsidP="007453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Норма</w:t>
            </w:r>
          </w:p>
          <w:p w:rsidR="00745344" w:rsidRPr="00745344" w:rsidRDefault="00745344" w:rsidP="007453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темпера</w:t>
            </w:r>
            <w:r w:rsidRPr="00745344">
              <w:rPr>
                <w:sz w:val="24"/>
                <w:szCs w:val="24"/>
                <w:lang w:eastAsia="ru-RU"/>
              </w:rPr>
              <w:softHyphen/>
              <w:t>туры</w:t>
            </w:r>
          </w:p>
          <w:p w:rsidR="00745344" w:rsidRPr="00745344" w:rsidRDefault="00745344" w:rsidP="00745344">
            <w:pPr>
              <w:widowControl/>
              <w:autoSpaceDE/>
              <w:autoSpaceDN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воздух, </w:t>
            </w:r>
            <w:r w:rsidRPr="00745344">
              <w:rPr>
                <w:iCs/>
                <w:position w:val="3"/>
                <w:sz w:val="24"/>
                <w:szCs w:val="24"/>
                <w:lang w:eastAsia="ru-RU"/>
              </w:rPr>
              <w:t>º</w:t>
            </w:r>
            <w:proofErr w:type="gramStart"/>
            <w:r w:rsidRPr="00745344">
              <w:rPr>
                <w:i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023" w:type="dxa"/>
            <w:vAlign w:val="center"/>
          </w:tcPr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Место </w:t>
            </w:r>
            <w:proofErr w:type="gramStart"/>
            <w:r w:rsidRPr="00745344">
              <w:rPr>
                <w:sz w:val="24"/>
                <w:szCs w:val="24"/>
                <w:lang w:eastAsia="ru-RU"/>
              </w:rPr>
              <w:t>в</w:t>
            </w:r>
            <w:proofErr w:type="gramEnd"/>
            <w:r w:rsidRPr="00745344">
              <w:rPr>
                <w:sz w:val="24"/>
                <w:szCs w:val="24"/>
                <w:lang w:eastAsia="ru-RU"/>
              </w:rPr>
              <w:t xml:space="preserve"> </w:t>
            </w:r>
          </w:p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ранжи</w:t>
            </w:r>
            <w:r w:rsidRPr="00745344">
              <w:rPr>
                <w:sz w:val="24"/>
                <w:szCs w:val="24"/>
                <w:lang w:eastAsia="ru-RU"/>
              </w:rPr>
              <w:softHyphen/>
              <w:t xml:space="preserve">рованном </w:t>
            </w:r>
          </w:p>
          <w:p w:rsidR="00745344" w:rsidRPr="00745344" w:rsidRDefault="00745344" w:rsidP="00745344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ряду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-1.6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-3.7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8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-1.8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-4.2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7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  Таймырский </w:t>
            </w:r>
            <w:proofErr w:type="spellStart"/>
            <w:r w:rsidRPr="00745344">
              <w:rPr>
                <w:sz w:val="24"/>
                <w:szCs w:val="24"/>
                <w:lang w:eastAsia="ru-RU"/>
              </w:rPr>
              <w:t>м.р</w:t>
            </w:r>
            <w:proofErr w:type="spellEnd"/>
            <w:r w:rsidRPr="007453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-8.6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-12.3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4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  Эвенкийский </w:t>
            </w:r>
            <w:proofErr w:type="spellStart"/>
            <w:r w:rsidRPr="00745344">
              <w:rPr>
                <w:sz w:val="24"/>
                <w:szCs w:val="24"/>
                <w:lang w:eastAsia="ru-RU"/>
              </w:rPr>
              <w:t>м.р</w:t>
            </w:r>
            <w:proofErr w:type="spellEnd"/>
            <w:r w:rsidRPr="007453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-4.9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-8.1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4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  Северные районы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-1.7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-4.3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7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  Центральные районы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-0.4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12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 xml:space="preserve">  Южные районы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0.9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-0.3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20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0.8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0.3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33</w:t>
            </w:r>
          </w:p>
        </w:tc>
      </w:tr>
      <w:tr w:rsidR="00745344" w:rsidRPr="00745344" w:rsidTr="0071732D">
        <w:trPr>
          <w:trHeight w:val="300"/>
          <w:jc w:val="center"/>
        </w:trPr>
        <w:tc>
          <w:tcPr>
            <w:tcW w:w="3138" w:type="dxa"/>
            <w:noWrap/>
            <w:vAlign w:val="center"/>
          </w:tcPr>
          <w:p w:rsidR="00745344" w:rsidRPr="00745344" w:rsidRDefault="00745344" w:rsidP="007453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 w:rsidRPr="00745344">
              <w:rPr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545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bCs/>
                <w:sz w:val="24"/>
                <w:szCs w:val="24"/>
              </w:rPr>
            </w:pPr>
            <w:r w:rsidRPr="00745344">
              <w:rPr>
                <w:bCs/>
                <w:sz w:val="24"/>
                <w:szCs w:val="24"/>
              </w:rPr>
              <w:t>-2.2</w:t>
            </w:r>
          </w:p>
        </w:tc>
        <w:tc>
          <w:tcPr>
            <w:tcW w:w="1617" w:type="dxa"/>
            <w:noWrap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-3.3</w:t>
            </w:r>
          </w:p>
        </w:tc>
        <w:tc>
          <w:tcPr>
            <w:tcW w:w="2023" w:type="dxa"/>
            <w:vAlign w:val="bottom"/>
          </w:tcPr>
          <w:p w:rsidR="00745344" w:rsidRPr="00745344" w:rsidRDefault="00745344" w:rsidP="00745344">
            <w:pPr>
              <w:jc w:val="center"/>
              <w:rPr>
                <w:sz w:val="24"/>
                <w:szCs w:val="24"/>
              </w:rPr>
            </w:pPr>
            <w:r w:rsidRPr="00745344">
              <w:rPr>
                <w:sz w:val="24"/>
                <w:szCs w:val="24"/>
              </w:rPr>
              <w:t>28</w:t>
            </w:r>
          </w:p>
        </w:tc>
      </w:tr>
    </w:tbl>
    <w:p w:rsidR="00745344" w:rsidRPr="00745344" w:rsidRDefault="00745344" w:rsidP="00745344">
      <w:pPr>
        <w:jc w:val="center"/>
        <w:rPr>
          <w:b/>
          <w:bCs/>
          <w:sz w:val="28"/>
          <w:szCs w:val="28"/>
        </w:rPr>
      </w:pPr>
    </w:p>
    <w:p w:rsidR="00561DB2" w:rsidRDefault="00BF0F43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Default="0093764B" w:rsidP="00745344"/>
    <w:p w:rsidR="0093764B" w:rsidRPr="00500632" w:rsidRDefault="0093764B" w:rsidP="0093764B">
      <w:pPr>
        <w:jc w:val="center"/>
        <w:rPr>
          <w:rFonts w:eastAsia="Calibri"/>
          <w:b/>
          <w:bCs/>
          <w:sz w:val="24"/>
          <w:szCs w:val="24"/>
        </w:rPr>
      </w:pPr>
      <w:r w:rsidRPr="00500632">
        <w:rPr>
          <w:rFonts w:eastAsia="Calibri"/>
          <w:b/>
          <w:bCs/>
          <w:sz w:val="28"/>
          <w:szCs w:val="28"/>
        </w:rPr>
        <w:lastRenderedPageBreak/>
        <w:t>Атмосферные осадки</w:t>
      </w:r>
    </w:p>
    <w:p w:rsidR="0093764B" w:rsidRPr="00500632" w:rsidRDefault="0093764B" w:rsidP="0093764B">
      <w:pPr>
        <w:jc w:val="center"/>
        <w:rPr>
          <w:rFonts w:eastAsia="Calibri"/>
          <w:b/>
          <w:bCs/>
          <w:sz w:val="24"/>
          <w:szCs w:val="24"/>
        </w:rPr>
      </w:pPr>
      <w:r w:rsidRPr="00500632">
        <w:rPr>
          <w:rFonts w:eastAsia="Calibri"/>
          <w:b/>
          <w:bCs/>
          <w:sz w:val="24"/>
          <w:szCs w:val="24"/>
        </w:rPr>
        <w:t>2.1 Наблюдаемые изменения количества атмосферных осадков.</w:t>
      </w:r>
    </w:p>
    <w:p w:rsidR="0093764B" w:rsidRPr="00954056" w:rsidRDefault="0093764B" w:rsidP="0093764B">
      <w:pPr>
        <w:ind w:firstLine="624"/>
        <w:jc w:val="both"/>
        <w:rPr>
          <w:sz w:val="24"/>
          <w:szCs w:val="24"/>
        </w:rPr>
      </w:pPr>
      <w:r w:rsidRPr="00954056">
        <w:rPr>
          <w:sz w:val="24"/>
          <w:szCs w:val="24"/>
        </w:rPr>
        <w:t xml:space="preserve">      Временной ряд осреднённого по Среднесибирскому региону годового количества осадков позволяет проследить изменение годовых сумм осадков за длительный  период. Несмотря на сложность многолетних колебаний осадков, из рисунка 1 представляется возможным выделить периоды с большим и малым количеством по отношению к норме. За 8</w:t>
      </w:r>
      <w:r>
        <w:rPr>
          <w:sz w:val="24"/>
          <w:szCs w:val="24"/>
        </w:rPr>
        <w:t>6</w:t>
      </w:r>
      <w:r w:rsidRPr="00954056">
        <w:rPr>
          <w:sz w:val="24"/>
          <w:szCs w:val="24"/>
        </w:rPr>
        <w:t>-летний промежуток времени прослеживается два многоводных периода  (1947-1972 гг. и 1997-201</w:t>
      </w:r>
      <w:r>
        <w:rPr>
          <w:sz w:val="24"/>
          <w:szCs w:val="24"/>
        </w:rPr>
        <w:t>9</w:t>
      </w:r>
      <w:r w:rsidRPr="00954056">
        <w:rPr>
          <w:sz w:val="24"/>
          <w:szCs w:val="24"/>
        </w:rPr>
        <w:t xml:space="preserve"> гг.). Интересно заметить, что в оба периода выделяются продолжительные фазы, в которые не отмечены годы с недостатком увлажнения осадков: 1951-1963 гг. и 2001-2011 гг.  Период дефицита увлажнения  расположился между 1973 и 1996 годами. </w:t>
      </w:r>
    </w:p>
    <w:p w:rsidR="0093764B" w:rsidRPr="00354042" w:rsidRDefault="0093764B" w:rsidP="0093764B">
      <w:pPr>
        <w:jc w:val="center"/>
        <w:rPr>
          <w:sz w:val="24"/>
          <w:szCs w:val="24"/>
        </w:rPr>
      </w:pPr>
      <w:r w:rsidRPr="00BA31AD">
        <w:rPr>
          <w:noProof/>
          <w:lang w:eastAsia="ru-RU"/>
        </w:rPr>
        <w:drawing>
          <wp:inline distT="0" distB="0" distL="0" distR="0" wp14:anchorId="08492E6A" wp14:editId="7A864B15">
            <wp:extent cx="5940425" cy="1749912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178" t="34612" r="36802" b="44158"/>
                    <a:stretch/>
                  </pic:blipFill>
                  <pic:spPr bwMode="auto">
                    <a:xfrm>
                      <a:off x="0" y="0"/>
                      <a:ext cx="5940425" cy="174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jc w:val="both"/>
        <w:rPr>
          <w:sz w:val="24"/>
          <w:szCs w:val="24"/>
        </w:rPr>
      </w:pPr>
    </w:p>
    <w:p w:rsidR="0093764B" w:rsidRDefault="0093764B" w:rsidP="0093764B">
      <w:pPr>
        <w:ind w:firstLine="567"/>
        <w:jc w:val="both"/>
        <w:rPr>
          <w:i/>
          <w:sz w:val="24"/>
          <w:szCs w:val="24"/>
        </w:rPr>
      </w:pPr>
      <w:r w:rsidRPr="00954056">
        <w:rPr>
          <w:sz w:val="24"/>
          <w:szCs w:val="24"/>
        </w:rPr>
        <w:t xml:space="preserve">Рис.1. </w:t>
      </w:r>
      <w:r>
        <w:rPr>
          <w:i/>
          <w:sz w:val="24"/>
          <w:szCs w:val="24"/>
        </w:rPr>
        <w:t>Г</w:t>
      </w:r>
      <w:r w:rsidRPr="00954056">
        <w:rPr>
          <w:i/>
          <w:sz w:val="24"/>
          <w:szCs w:val="24"/>
        </w:rPr>
        <w:t>одовая   аномалия   (1936-20</w:t>
      </w:r>
      <w:r>
        <w:rPr>
          <w:i/>
          <w:sz w:val="24"/>
          <w:szCs w:val="24"/>
        </w:rPr>
        <w:t>22</w:t>
      </w:r>
      <w:r w:rsidRPr="00954056">
        <w:rPr>
          <w:i/>
          <w:sz w:val="24"/>
          <w:szCs w:val="24"/>
        </w:rPr>
        <w:t xml:space="preserve"> гг.)   количества   осадков (</w:t>
      </w:r>
      <w:proofErr w:type="gramStart"/>
      <w:r w:rsidRPr="00954056">
        <w:rPr>
          <w:i/>
          <w:sz w:val="24"/>
          <w:szCs w:val="24"/>
        </w:rPr>
        <w:t>мм</w:t>
      </w:r>
      <w:proofErr w:type="gramEnd"/>
      <w:r w:rsidRPr="00954056">
        <w:rPr>
          <w:i/>
          <w:sz w:val="24"/>
          <w:szCs w:val="24"/>
        </w:rPr>
        <w:t>)   для   территории   Среднесибирского региона.  Столбцы представляют аномалии – отклонения от средней суммы осадков базового периода 19</w:t>
      </w:r>
      <w:r>
        <w:rPr>
          <w:i/>
          <w:sz w:val="24"/>
          <w:szCs w:val="24"/>
        </w:rPr>
        <w:t>9</w:t>
      </w:r>
      <w:r w:rsidRPr="00954056">
        <w:rPr>
          <w:i/>
          <w:sz w:val="24"/>
          <w:szCs w:val="24"/>
        </w:rPr>
        <w:t xml:space="preserve">1 – </w:t>
      </w:r>
      <w:r>
        <w:rPr>
          <w:i/>
          <w:sz w:val="24"/>
          <w:szCs w:val="24"/>
        </w:rPr>
        <w:t>2020 гг</w:t>
      </w:r>
      <w:r w:rsidRPr="00954056">
        <w:rPr>
          <w:i/>
          <w:sz w:val="24"/>
          <w:szCs w:val="24"/>
        </w:rPr>
        <w:t>. Показаны: 11-летняя скользящая средняя, линейный тренд за период 1936 – 20</w:t>
      </w:r>
      <w:r>
        <w:rPr>
          <w:i/>
          <w:sz w:val="24"/>
          <w:szCs w:val="24"/>
        </w:rPr>
        <w:t>22</w:t>
      </w:r>
      <w:r w:rsidRPr="00954056">
        <w:rPr>
          <w:i/>
          <w:sz w:val="24"/>
          <w:szCs w:val="24"/>
        </w:rPr>
        <w:t xml:space="preserve"> гг. и  линейный тренд за тридцатилетие 19</w:t>
      </w:r>
      <w:r>
        <w:rPr>
          <w:i/>
          <w:sz w:val="24"/>
          <w:szCs w:val="24"/>
        </w:rPr>
        <w:t>93</w:t>
      </w:r>
      <w:r w:rsidRPr="00954056">
        <w:rPr>
          <w:i/>
          <w:sz w:val="24"/>
          <w:szCs w:val="24"/>
        </w:rPr>
        <w:t xml:space="preserve"> – 20</w:t>
      </w:r>
      <w:r>
        <w:rPr>
          <w:i/>
          <w:sz w:val="24"/>
          <w:szCs w:val="24"/>
        </w:rPr>
        <w:t>22</w:t>
      </w:r>
      <w:r w:rsidRPr="00954056">
        <w:rPr>
          <w:i/>
          <w:sz w:val="24"/>
          <w:szCs w:val="24"/>
        </w:rPr>
        <w:t xml:space="preserve"> гг.</w:t>
      </w:r>
    </w:p>
    <w:p w:rsidR="0093764B" w:rsidRDefault="0093764B" w:rsidP="0093764B">
      <w:pPr>
        <w:jc w:val="both"/>
        <w:rPr>
          <w:i/>
          <w:sz w:val="24"/>
          <w:szCs w:val="24"/>
        </w:rPr>
      </w:pPr>
    </w:p>
    <w:p w:rsidR="0093764B" w:rsidRPr="00954056" w:rsidRDefault="0093764B" w:rsidP="0093764B">
      <w:pPr>
        <w:ind w:firstLine="540"/>
        <w:jc w:val="both"/>
        <w:rPr>
          <w:sz w:val="24"/>
          <w:szCs w:val="24"/>
        </w:rPr>
      </w:pPr>
      <w:r w:rsidRPr="00954056">
        <w:rPr>
          <w:sz w:val="24"/>
          <w:szCs w:val="24"/>
          <w:lang w:eastAsia="ru-RU"/>
        </w:rPr>
        <w:t xml:space="preserve">Особого внимания заслуживают годы с экстремально большими суммами осадков. На общем фоне выделяется </w:t>
      </w:r>
      <w:smartTag w:uri="urn:schemas-microsoft-com:office:smarttags" w:element="metricconverter">
        <w:smartTagPr>
          <w:attr w:name="ProductID" w:val="1966 г"/>
        </w:smartTagPr>
        <w:r w:rsidRPr="00954056">
          <w:rPr>
            <w:sz w:val="24"/>
            <w:szCs w:val="24"/>
            <w:lang w:eastAsia="ru-RU"/>
          </w:rPr>
          <w:t>1966 г</w:t>
        </w:r>
      </w:smartTag>
      <w:r w:rsidRPr="00954056">
        <w:rPr>
          <w:sz w:val="24"/>
          <w:szCs w:val="24"/>
          <w:lang w:eastAsia="ru-RU"/>
        </w:rPr>
        <w:t xml:space="preserve">., в продолжение которого накопилось </w:t>
      </w:r>
      <w:smartTag w:uri="urn:schemas-microsoft-com:office:smarttags" w:element="metricconverter">
        <w:smartTagPr>
          <w:attr w:name="ProductID" w:val="554 мм"/>
        </w:smartTagPr>
        <w:r w:rsidRPr="00954056">
          <w:rPr>
            <w:sz w:val="24"/>
            <w:szCs w:val="24"/>
            <w:lang w:eastAsia="ru-RU"/>
          </w:rPr>
          <w:t>554 мм</w:t>
        </w:r>
      </w:smartTag>
      <w:r w:rsidRPr="00954056">
        <w:rPr>
          <w:sz w:val="24"/>
          <w:szCs w:val="24"/>
          <w:lang w:eastAsia="ru-RU"/>
        </w:rPr>
        <w:t xml:space="preserve">. </w:t>
      </w:r>
      <w:r w:rsidRPr="00954056">
        <w:rPr>
          <w:sz w:val="24"/>
          <w:szCs w:val="24"/>
        </w:rPr>
        <w:t xml:space="preserve">Наибольший вклад в годовые осадки внесли обильные снегопады, обрушившиеся на территорию  центральных и южных районов  Красноярского края в первую половину зимы. Метеорологические станции на этой территории все без исключения зафиксировали увеличение количества осадков  в 1,5-2,7 раза больше сезонной нормы.  Следующим в ранжированном ряду  был 1936 год, в течение которого собралось </w:t>
      </w:r>
      <w:smartTag w:uri="urn:schemas-microsoft-com:office:smarttags" w:element="metricconverter">
        <w:smartTagPr>
          <w:attr w:name="ProductID" w:val="537 мм"/>
        </w:smartTagPr>
        <w:r w:rsidRPr="00954056">
          <w:rPr>
            <w:sz w:val="24"/>
            <w:szCs w:val="24"/>
          </w:rPr>
          <w:t>537 мм</w:t>
        </w:r>
      </w:smartTag>
      <w:r w:rsidRPr="00954056">
        <w:rPr>
          <w:sz w:val="24"/>
          <w:szCs w:val="24"/>
        </w:rPr>
        <w:t xml:space="preserve">. Третьим по счету стал </w:t>
      </w:r>
      <w:smartTag w:uri="urn:schemas-microsoft-com:office:smarttags" w:element="metricconverter">
        <w:smartTagPr>
          <w:attr w:name="ProductID" w:val="1938 г"/>
        </w:smartTagPr>
        <w:r w:rsidRPr="00954056">
          <w:rPr>
            <w:sz w:val="24"/>
            <w:szCs w:val="24"/>
          </w:rPr>
          <w:t>1938 г</w:t>
        </w:r>
      </w:smartTag>
      <w:r w:rsidRPr="00954056">
        <w:rPr>
          <w:sz w:val="24"/>
          <w:szCs w:val="24"/>
        </w:rPr>
        <w:t xml:space="preserve">. с годовой суммой осадков  </w:t>
      </w:r>
      <w:smartTag w:uri="urn:schemas-microsoft-com:office:smarttags" w:element="metricconverter">
        <w:smartTagPr>
          <w:attr w:name="ProductID" w:val="533 мм"/>
        </w:smartTagPr>
        <w:r w:rsidRPr="00954056">
          <w:rPr>
            <w:sz w:val="24"/>
            <w:szCs w:val="24"/>
          </w:rPr>
          <w:t>533 мм</w:t>
        </w:r>
      </w:smartTag>
      <w:r w:rsidRPr="00954056">
        <w:rPr>
          <w:sz w:val="24"/>
          <w:szCs w:val="24"/>
        </w:rPr>
        <w:t>. В 20</w:t>
      </w:r>
      <w:r>
        <w:rPr>
          <w:sz w:val="24"/>
          <w:szCs w:val="24"/>
        </w:rPr>
        <w:t>22</w:t>
      </w:r>
      <w:r w:rsidRPr="00954056">
        <w:rPr>
          <w:sz w:val="24"/>
          <w:szCs w:val="24"/>
        </w:rPr>
        <w:t xml:space="preserve"> году территориально осредненное количество осадков составило </w:t>
      </w:r>
      <w:r>
        <w:rPr>
          <w:sz w:val="24"/>
          <w:szCs w:val="24"/>
        </w:rPr>
        <w:t>470</w:t>
      </w:r>
      <w:r w:rsidRPr="00954056">
        <w:rPr>
          <w:sz w:val="24"/>
          <w:szCs w:val="24"/>
        </w:rPr>
        <w:t xml:space="preserve"> мм, </w:t>
      </w:r>
      <w:r>
        <w:rPr>
          <w:sz w:val="24"/>
          <w:szCs w:val="24"/>
        </w:rPr>
        <w:t xml:space="preserve">меньше нормы на 9%. </w:t>
      </w:r>
    </w:p>
    <w:p w:rsidR="0093764B" w:rsidRPr="00954056" w:rsidRDefault="0093764B" w:rsidP="0093764B">
      <w:pPr>
        <w:ind w:firstLine="540"/>
        <w:jc w:val="both"/>
        <w:rPr>
          <w:sz w:val="24"/>
          <w:szCs w:val="24"/>
        </w:rPr>
      </w:pPr>
    </w:p>
    <w:p w:rsidR="0093764B" w:rsidRPr="00954056" w:rsidRDefault="0093764B" w:rsidP="0093764B">
      <w:pPr>
        <w:jc w:val="both"/>
        <w:rPr>
          <w:i/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ind w:firstLine="540"/>
        <w:jc w:val="both"/>
        <w:rPr>
          <w:sz w:val="24"/>
          <w:szCs w:val="24"/>
        </w:rPr>
      </w:pP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A366EC">
        <w:rPr>
          <w:noProof/>
          <w:lang w:eastAsia="ru-RU"/>
        </w:rPr>
        <w:lastRenderedPageBreak/>
        <w:drawing>
          <wp:inline distT="0" distB="0" distL="0" distR="0" wp14:anchorId="0CFB55C6" wp14:editId="21164B0C">
            <wp:extent cx="5940425" cy="13962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267" t="29139" r="34047" b="51690"/>
                    <a:stretch/>
                  </pic:blipFill>
                  <pic:spPr bwMode="auto">
                    <a:xfrm>
                      <a:off x="0" y="0"/>
                      <a:ext cx="5940425" cy="13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247BF0">
        <w:rPr>
          <w:noProof/>
          <w:lang w:eastAsia="ru-RU"/>
        </w:rPr>
        <w:drawing>
          <wp:inline distT="0" distB="0" distL="0" distR="0" wp14:anchorId="6F49D516" wp14:editId="7E80A300">
            <wp:extent cx="5876014" cy="137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732" t="29424" r="35263" b="51165"/>
                    <a:stretch/>
                  </pic:blipFill>
                  <pic:spPr bwMode="auto">
                    <a:xfrm>
                      <a:off x="0" y="0"/>
                      <a:ext cx="5891657" cy="137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8C120C">
        <w:rPr>
          <w:noProof/>
          <w:lang w:eastAsia="ru-RU"/>
        </w:rPr>
        <w:drawing>
          <wp:inline distT="0" distB="0" distL="0" distR="0" wp14:anchorId="27FA3A80" wp14:editId="45A311F2">
            <wp:extent cx="5876014" cy="13596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347" t="26313" r="34650" b="54792"/>
                    <a:stretch/>
                  </pic:blipFill>
                  <pic:spPr bwMode="auto">
                    <a:xfrm>
                      <a:off x="0" y="0"/>
                      <a:ext cx="5883224" cy="136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713381">
        <w:rPr>
          <w:noProof/>
          <w:lang w:eastAsia="ru-RU"/>
        </w:rPr>
        <w:drawing>
          <wp:inline distT="0" distB="0" distL="0" distR="0" wp14:anchorId="1BF45BC4" wp14:editId="0871226F">
            <wp:extent cx="5876014" cy="1335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512" t="23311" r="32716" b="56814"/>
                    <a:stretch/>
                  </pic:blipFill>
                  <pic:spPr bwMode="auto">
                    <a:xfrm>
                      <a:off x="0" y="0"/>
                      <a:ext cx="5876014" cy="133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713381">
        <w:rPr>
          <w:noProof/>
          <w:lang w:eastAsia="ru-RU"/>
        </w:rPr>
        <w:drawing>
          <wp:inline distT="0" distB="0" distL="0" distR="0" wp14:anchorId="7742A096" wp14:editId="52179766">
            <wp:extent cx="5876014" cy="1280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993" t="34158" r="34252" b="46636"/>
                    <a:stretch/>
                  </pic:blipFill>
                  <pic:spPr bwMode="auto">
                    <a:xfrm>
                      <a:off x="0" y="0"/>
                      <a:ext cx="5874591" cy="12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  <w:r w:rsidRPr="00CF2687">
        <w:rPr>
          <w:noProof/>
          <w:lang w:eastAsia="ru-RU"/>
        </w:rPr>
        <w:drawing>
          <wp:inline distT="0" distB="0" distL="0" distR="0" wp14:anchorId="6E17F619" wp14:editId="28491951">
            <wp:extent cx="5876014" cy="17015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391" t="27313" r="32711" b="50918"/>
                    <a:stretch/>
                  </pic:blipFill>
                  <pic:spPr bwMode="auto">
                    <a:xfrm>
                      <a:off x="0" y="0"/>
                      <a:ext cx="5868949" cy="169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ind w:firstLine="540"/>
        <w:jc w:val="both"/>
        <w:rPr>
          <w:sz w:val="24"/>
          <w:szCs w:val="24"/>
        </w:rPr>
      </w:pPr>
    </w:p>
    <w:p w:rsidR="0093764B" w:rsidRPr="001551B2" w:rsidRDefault="0093764B" w:rsidP="0093764B">
      <w:pPr>
        <w:jc w:val="both"/>
        <w:rPr>
          <w:sz w:val="24"/>
          <w:szCs w:val="24"/>
          <w:lang w:eastAsia="ru-RU"/>
        </w:rPr>
      </w:pPr>
      <w:r w:rsidRPr="001551B2">
        <w:rPr>
          <w:sz w:val="24"/>
          <w:szCs w:val="24"/>
          <w:lang w:eastAsia="ru-RU"/>
        </w:rPr>
        <w:t>Рис. 2а (продолжение рис. 2б)</w:t>
      </w: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</w:p>
    <w:p w:rsidR="0093764B" w:rsidRDefault="0093764B" w:rsidP="0093764B">
      <w:pPr>
        <w:jc w:val="center"/>
        <w:rPr>
          <w:sz w:val="24"/>
          <w:szCs w:val="24"/>
        </w:rPr>
      </w:pPr>
      <w:r w:rsidRPr="00F15F4A">
        <w:rPr>
          <w:noProof/>
          <w:lang w:eastAsia="ru-RU"/>
        </w:rPr>
        <w:lastRenderedPageBreak/>
        <w:drawing>
          <wp:inline distT="0" distB="0" distL="0" distR="0" wp14:anchorId="175CF20C" wp14:editId="63BE83FC">
            <wp:extent cx="5947576" cy="15505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596" t="24898" r="38092" b="55716"/>
                    <a:stretch/>
                  </pic:blipFill>
                  <pic:spPr bwMode="auto">
                    <a:xfrm>
                      <a:off x="0" y="0"/>
                      <a:ext cx="5940425" cy="1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9E2">
        <w:rPr>
          <w:noProof/>
          <w:lang w:eastAsia="ru-RU"/>
        </w:rPr>
        <w:drawing>
          <wp:inline distT="0" distB="0" distL="0" distR="0" wp14:anchorId="1EDA3B48" wp14:editId="3520FFBD">
            <wp:extent cx="5940425" cy="1752130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026" t="32610" r="36411" b="45500"/>
                    <a:stretch/>
                  </pic:blipFill>
                  <pic:spPr bwMode="auto">
                    <a:xfrm>
                      <a:off x="0" y="0"/>
                      <a:ext cx="5940425" cy="175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4B" w:rsidRDefault="0093764B" w:rsidP="0093764B">
      <w:pPr>
        <w:jc w:val="both"/>
        <w:rPr>
          <w:sz w:val="24"/>
          <w:szCs w:val="24"/>
        </w:rPr>
      </w:pPr>
    </w:p>
    <w:p w:rsidR="0093764B" w:rsidRDefault="0093764B" w:rsidP="0093764B">
      <w:pPr>
        <w:ind w:firstLine="567"/>
        <w:jc w:val="both"/>
        <w:rPr>
          <w:i/>
          <w:sz w:val="24"/>
          <w:szCs w:val="24"/>
        </w:rPr>
      </w:pPr>
      <w:r w:rsidRPr="00C00B54">
        <w:rPr>
          <w:sz w:val="24"/>
          <w:szCs w:val="24"/>
        </w:rPr>
        <w:t>Рис.</w:t>
      </w:r>
      <w:r>
        <w:rPr>
          <w:sz w:val="24"/>
          <w:szCs w:val="24"/>
        </w:rPr>
        <w:t>2б</w:t>
      </w:r>
      <w:r w:rsidRPr="00C00B54">
        <w:rPr>
          <w:sz w:val="24"/>
          <w:szCs w:val="24"/>
        </w:rPr>
        <w:t xml:space="preserve">. </w:t>
      </w:r>
      <w:r w:rsidRPr="00C00B54">
        <w:rPr>
          <w:i/>
          <w:sz w:val="24"/>
          <w:szCs w:val="24"/>
        </w:rPr>
        <w:t>Годовые территориально осредненные аномалии количества осадков (</w:t>
      </w:r>
      <w:proofErr w:type="gramStart"/>
      <w:r w:rsidRPr="00C00B54">
        <w:rPr>
          <w:i/>
          <w:sz w:val="24"/>
          <w:szCs w:val="24"/>
        </w:rPr>
        <w:t>мм</w:t>
      </w:r>
      <w:proofErr w:type="gramEnd"/>
      <w:r w:rsidRPr="00C00B54">
        <w:rPr>
          <w:i/>
          <w:sz w:val="24"/>
          <w:szCs w:val="24"/>
        </w:rPr>
        <w:t xml:space="preserve">) для </w:t>
      </w:r>
      <w:r w:rsidRPr="00C00B54">
        <w:rPr>
          <w:i/>
          <w:sz w:val="24"/>
          <w:szCs w:val="24"/>
          <w:lang w:eastAsia="ru-RU"/>
        </w:rPr>
        <w:t>районов Среднесибирского региона</w:t>
      </w:r>
      <w:r w:rsidRPr="00C00B54">
        <w:rPr>
          <w:i/>
          <w:sz w:val="24"/>
          <w:szCs w:val="24"/>
        </w:rPr>
        <w:t xml:space="preserve">.  Столбцы представляют аномалии – отклонения от средней суммы осадков базового периода </w:t>
      </w:r>
      <w:r>
        <w:rPr>
          <w:i/>
          <w:sz w:val="24"/>
          <w:szCs w:val="24"/>
        </w:rPr>
        <w:t>1991-2020</w:t>
      </w:r>
      <w:r w:rsidRPr="00C00B54">
        <w:rPr>
          <w:i/>
          <w:sz w:val="24"/>
          <w:szCs w:val="24"/>
        </w:rPr>
        <w:t xml:space="preserve"> гг. Показаны 11-летняя скользящая средняя, линейный тренд за период 1936 – 20</w:t>
      </w:r>
      <w:r>
        <w:rPr>
          <w:i/>
          <w:sz w:val="24"/>
          <w:szCs w:val="24"/>
        </w:rPr>
        <w:t>22</w:t>
      </w:r>
      <w:r w:rsidRPr="00C00B54">
        <w:rPr>
          <w:i/>
          <w:sz w:val="24"/>
          <w:szCs w:val="24"/>
        </w:rPr>
        <w:t xml:space="preserve"> гг.</w:t>
      </w:r>
      <w:r>
        <w:rPr>
          <w:i/>
          <w:sz w:val="24"/>
          <w:szCs w:val="24"/>
        </w:rPr>
        <w:t xml:space="preserve"> (черная прямая)</w:t>
      </w:r>
      <w:r w:rsidRPr="00C00B54">
        <w:rPr>
          <w:i/>
          <w:sz w:val="24"/>
          <w:szCs w:val="24"/>
        </w:rPr>
        <w:t xml:space="preserve"> и линейный тренд за период 19</w:t>
      </w:r>
      <w:r>
        <w:rPr>
          <w:i/>
          <w:sz w:val="24"/>
          <w:szCs w:val="24"/>
        </w:rPr>
        <w:t>93</w:t>
      </w:r>
      <w:r w:rsidRPr="00C00B54">
        <w:rPr>
          <w:i/>
          <w:sz w:val="24"/>
          <w:szCs w:val="24"/>
        </w:rPr>
        <w:t xml:space="preserve"> – 20</w:t>
      </w:r>
      <w:r>
        <w:rPr>
          <w:i/>
          <w:sz w:val="24"/>
          <w:szCs w:val="24"/>
        </w:rPr>
        <w:t>22</w:t>
      </w:r>
      <w:r w:rsidRPr="00C00B54">
        <w:rPr>
          <w:i/>
          <w:sz w:val="24"/>
          <w:szCs w:val="24"/>
        </w:rPr>
        <w:t xml:space="preserve"> гг.</w:t>
      </w:r>
      <w:r>
        <w:rPr>
          <w:i/>
          <w:sz w:val="24"/>
          <w:szCs w:val="24"/>
        </w:rPr>
        <w:t xml:space="preserve"> (коричневая прямая).</w:t>
      </w:r>
    </w:p>
    <w:p w:rsidR="0093764B" w:rsidRPr="00C00B54" w:rsidRDefault="0093764B" w:rsidP="0093764B">
      <w:pPr>
        <w:jc w:val="both"/>
        <w:rPr>
          <w:i/>
          <w:sz w:val="24"/>
          <w:szCs w:val="24"/>
        </w:rPr>
      </w:pPr>
    </w:p>
    <w:p w:rsidR="00C2372C" w:rsidRPr="00736EA6" w:rsidRDefault="0093764B" w:rsidP="004E6354">
      <w:pPr>
        <w:ind w:firstLine="709"/>
        <w:jc w:val="both"/>
        <w:rPr>
          <w:sz w:val="24"/>
          <w:szCs w:val="24"/>
        </w:rPr>
      </w:pPr>
      <w:r w:rsidRPr="00C00B54">
        <w:rPr>
          <w:bCs/>
          <w:sz w:val="24"/>
          <w:szCs w:val="24"/>
        </w:rPr>
        <w:t xml:space="preserve">Как следует  из рисунков, временное распределение осадков в каждом из представленных регионов имеет свои особенности. Одной из причин этого является большая протяженность территории с севера на юг, сложная орография </w:t>
      </w:r>
      <w:r>
        <w:rPr>
          <w:bCs/>
          <w:sz w:val="24"/>
          <w:szCs w:val="24"/>
        </w:rPr>
        <w:t>р</w:t>
      </w:r>
      <w:r w:rsidRPr="00C00B54">
        <w:rPr>
          <w:bCs/>
          <w:sz w:val="24"/>
          <w:szCs w:val="24"/>
        </w:rPr>
        <w:t>егиона, и как следствие, довольно различный характер атмосферной циркуляции. В каждом из регионов ч</w:t>
      </w:r>
      <w:r w:rsidRPr="00C00B54">
        <w:rPr>
          <w:sz w:val="24"/>
          <w:szCs w:val="24"/>
        </w:rPr>
        <w:t>етко выраженные периоды с максимальным и минимальным количеством осадков существенно рознятся не только по продолжительности, но и  во времени.</w:t>
      </w:r>
      <w:r w:rsidR="00C2372C">
        <w:rPr>
          <w:sz w:val="24"/>
          <w:szCs w:val="24"/>
        </w:rPr>
        <w:t xml:space="preserve"> </w:t>
      </w:r>
    </w:p>
    <w:p w:rsidR="0093764B" w:rsidRPr="00C00B54" w:rsidRDefault="0093764B" w:rsidP="0093764B">
      <w:pPr>
        <w:jc w:val="both"/>
        <w:rPr>
          <w:sz w:val="24"/>
          <w:szCs w:val="24"/>
        </w:rPr>
      </w:pPr>
    </w:p>
    <w:p w:rsidR="0093764B" w:rsidRPr="00C00B54" w:rsidRDefault="0093764B" w:rsidP="0093764B">
      <w:pPr>
        <w:jc w:val="right"/>
        <w:rPr>
          <w:sz w:val="24"/>
          <w:szCs w:val="24"/>
        </w:rPr>
      </w:pPr>
      <w:r w:rsidRPr="00C00B54">
        <w:rPr>
          <w:sz w:val="24"/>
          <w:szCs w:val="24"/>
        </w:rPr>
        <w:t>Таблица 1</w:t>
      </w:r>
    </w:p>
    <w:p w:rsidR="0093764B" w:rsidRPr="00C00B54" w:rsidRDefault="0093764B" w:rsidP="0093764B">
      <w:pPr>
        <w:jc w:val="center"/>
        <w:rPr>
          <w:sz w:val="24"/>
          <w:szCs w:val="24"/>
        </w:rPr>
      </w:pPr>
    </w:p>
    <w:p w:rsidR="0093764B" w:rsidRPr="00C00B54" w:rsidRDefault="0093764B" w:rsidP="009376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Количество и норма осадков, </w:t>
      </w:r>
      <w:proofErr w:type="gramStart"/>
      <w:r>
        <w:rPr>
          <w:sz w:val="24"/>
          <w:szCs w:val="24"/>
        </w:rPr>
        <w:t>мм</w:t>
      </w:r>
      <w:proofErr w:type="gramEnd"/>
    </w:p>
    <w:p w:rsidR="0093764B" w:rsidRPr="00C00B54" w:rsidRDefault="0093764B" w:rsidP="0093764B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7"/>
        <w:gridCol w:w="2340"/>
        <w:gridCol w:w="2160"/>
      </w:tblGrid>
      <w:tr w:rsidR="0093764B" w:rsidRPr="00E57C2F" w:rsidTr="007F2A9B">
        <w:tc>
          <w:tcPr>
            <w:tcW w:w="2987" w:type="dxa"/>
            <w:vMerge w:val="restart"/>
            <w:vAlign w:val="center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Регионы</w:t>
            </w:r>
          </w:p>
        </w:tc>
        <w:tc>
          <w:tcPr>
            <w:tcW w:w="4500" w:type="dxa"/>
            <w:gridSpan w:val="2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Год 20</w:t>
            </w:r>
            <w:r w:rsidR="00C237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93764B" w:rsidRPr="00E57C2F" w:rsidTr="007F2A9B">
        <w:tc>
          <w:tcPr>
            <w:tcW w:w="2987" w:type="dxa"/>
            <w:vMerge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vAlign w:val="center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 xml:space="preserve">Количество осадков, </w:t>
            </w:r>
            <w:proofErr w:type="gramStart"/>
            <w:r w:rsidRPr="00C00B54">
              <w:rPr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160" w:type="dxa"/>
            <w:vAlign w:val="center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 xml:space="preserve">Норма, </w:t>
            </w:r>
            <w:proofErr w:type="gramStart"/>
            <w:r w:rsidRPr="00C00B54">
              <w:rPr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93764B" w:rsidRPr="00E57C2F" w:rsidTr="007F2A9B">
        <w:tc>
          <w:tcPr>
            <w:tcW w:w="2987" w:type="dxa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479</w:t>
            </w:r>
          </w:p>
        </w:tc>
      </w:tr>
      <w:tr w:rsidR="0093764B" w:rsidRPr="00E57C2F" w:rsidTr="007F2A9B">
        <w:trPr>
          <w:trHeight w:val="131"/>
        </w:trPr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492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Таймыр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358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Эвенкия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442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Северные районы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556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Центральные районы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471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Южные районы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584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Хакасия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592</w:t>
            </w:r>
          </w:p>
        </w:tc>
      </w:tr>
      <w:tr w:rsidR="0093764B" w:rsidRPr="00E57C2F" w:rsidTr="007F2A9B">
        <w:tc>
          <w:tcPr>
            <w:tcW w:w="2987" w:type="dxa"/>
            <w:vAlign w:val="bottom"/>
          </w:tcPr>
          <w:p w:rsidR="0093764B" w:rsidRPr="00C00B54" w:rsidRDefault="0093764B" w:rsidP="007F2A9B">
            <w:pPr>
              <w:jc w:val="both"/>
              <w:rPr>
                <w:sz w:val="24"/>
                <w:szCs w:val="24"/>
                <w:lang w:eastAsia="ru-RU"/>
              </w:rPr>
            </w:pPr>
            <w:r w:rsidRPr="00C00B54">
              <w:rPr>
                <w:sz w:val="24"/>
                <w:szCs w:val="24"/>
                <w:lang w:eastAsia="ru-RU"/>
              </w:rPr>
              <w:t>Тыва</w:t>
            </w:r>
          </w:p>
        </w:tc>
        <w:tc>
          <w:tcPr>
            <w:tcW w:w="234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160" w:type="dxa"/>
            <w:vAlign w:val="bottom"/>
          </w:tcPr>
          <w:p w:rsidR="0093764B" w:rsidRPr="00C00B54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279</w:t>
            </w:r>
          </w:p>
        </w:tc>
      </w:tr>
    </w:tbl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93764B" w:rsidRDefault="0093764B" w:rsidP="0093764B">
      <w:pPr>
        <w:ind w:firstLine="709"/>
        <w:jc w:val="both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4E6354" w:rsidRPr="00332C60" w:rsidRDefault="004E6354" w:rsidP="004E6354">
      <w:pPr>
        <w:ind w:firstLine="709"/>
        <w:jc w:val="both"/>
        <w:rPr>
          <w:sz w:val="24"/>
          <w:szCs w:val="24"/>
        </w:rPr>
      </w:pPr>
      <w:r w:rsidRPr="00332C60">
        <w:rPr>
          <w:sz w:val="24"/>
          <w:szCs w:val="24"/>
        </w:rPr>
        <w:lastRenderedPageBreak/>
        <w:t>Результаты наблюдений и сравнительный анализ осадков в 20</w:t>
      </w:r>
      <w:r>
        <w:rPr>
          <w:sz w:val="24"/>
          <w:szCs w:val="24"/>
        </w:rPr>
        <w:t>22</w:t>
      </w:r>
      <w:r w:rsidRPr="00332C60">
        <w:rPr>
          <w:sz w:val="24"/>
          <w:szCs w:val="24"/>
        </w:rPr>
        <w:t xml:space="preserve"> г позволяют сделать выводы о существенном различии накопившегося за год количества осадков на территории Региона.</w:t>
      </w:r>
    </w:p>
    <w:p w:rsidR="004E6354" w:rsidRPr="00736EA6" w:rsidRDefault="004E6354" w:rsidP="004E6354">
      <w:pPr>
        <w:ind w:firstLine="709"/>
        <w:jc w:val="both"/>
        <w:rPr>
          <w:sz w:val="24"/>
          <w:szCs w:val="24"/>
        </w:rPr>
      </w:pPr>
      <w:r w:rsidRPr="00736EA6">
        <w:rPr>
          <w:sz w:val="24"/>
          <w:szCs w:val="24"/>
        </w:rPr>
        <w:t xml:space="preserve">Дефицит осадков наблюдался </w:t>
      </w:r>
      <w:r>
        <w:rPr>
          <w:sz w:val="24"/>
          <w:szCs w:val="24"/>
        </w:rPr>
        <w:t>на Юге края</w:t>
      </w:r>
      <w:r w:rsidRPr="00736EA6">
        <w:rPr>
          <w:sz w:val="24"/>
          <w:szCs w:val="24"/>
        </w:rPr>
        <w:t>.  Территориально осреднённое годовое количество осадков по  муниципальн</w:t>
      </w:r>
      <w:r>
        <w:rPr>
          <w:sz w:val="24"/>
          <w:szCs w:val="24"/>
        </w:rPr>
        <w:t>ому</w:t>
      </w:r>
      <w:r w:rsidRPr="00736EA6">
        <w:rPr>
          <w:sz w:val="24"/>
          <w:szCs w:val="24"/>
        </w:rPr>
        <w:t xml:space="preserve"> район</w:t>
      </w:r>
      <w:r>
        <w:rPr>
          <w:sz w:val="24"/>
          <w:szCs w:val="24"/>
        </w:rPr>
        <w:t>у</w:t>
      </w:r>
      <w:r w:rsidRPr="00736EA6">
        <w:rPr>
          <w:sz w:val="24"/>
          <w:szCs w:val="24"/>
        </w:rPr>
        <w:t xml:space="preserve"> составило соответственно </w:t>
      </w:r>
      <w:r>
        <w:rPr>
          <w:sz w:val="24"/>
          <w:szCs w:val="24"/>
        </w:rPr>
        <w:t>441</w:t>
      </w:r>
      <w:r w:rsidRPr="00736EA6">
        <w:rPr>
          <w:sz w:val="24"/>
          <w:szCs w:val="24"/>
        </w:rPr>
        <w:t xml:space="preserve"> мм</w:t>
      </w:r>
      <w:r>
        <w:rPr>
          <w:sz w:val="24"/>
          <w:szCs w:val="24"/>
        </w:rPr>
        <w:t xml:space="preserve"> - это оказалось ниже нормы на 143</w:t>
      </w:r>
      <w:r w:rsidRPr="00736EA6">
        <w:rPr>
          <w:sz w:val="24"/>
          <w:szCs w:val="24"/>
        </w:rPr>
        <w:t xml:space="preserve"> мм.  Обратная картина сложилась </w:t>
      </w:r>
      <w:r>
        <w:rPr>
          <w:sz w:val="24"/>
          <w:szCs w:val="24"/>
        </w:rPr>
        <w:t>на Севере края</w:t>
      </w:r>
      <w:r w:rsidRPr="00736EA6">
        <w:rPr>
          <w:sz w:val="24"/>
          <w:szCs w:val="24"/>
        </w:rPr>
        <w:t xml:space="preserve">. В течение года на территории  накопилось </w:t>
      </w:r>
      <w:r>
        <w:rPr>
          <w:sz w:val="24"/>
          <w:szCs w:val="24"/>
        </w:rPr>
        <w:t>638</w:t>
      </w:r>
      <w:r w:rsidRPr="00736EA6">
        <w:rPr>
          <w:sz w:val="24"/>
          <w:szCs w:val="24"/>
        </w:rPr>
        <w:t xml:space="preserve"> мм осадков, превысив норму на </w:t>
      </w:r>
      <w:r>
        <w:rPr>
          <w:sz w:val="24"/>
          <w:szCs w:val="24"/>
        </w:rPr>
        <w:t>82</w:t>
      </w:r>
      <w:r w:rsidRPr="00736EA6">
        <w:rPr>
          <w:sz w:val="24"/>
          <w:szCs w:val="24"/>
        </w:rPr>
        <w:t xml:space="preserve"> мм</w:t>
      </w:r>
      <w:r>
        <w:rPr>
          <w:sz w:val="24"/>
          <w:szCs w:val="24"/>
        </w:rPr>
        <w:t>.</w:t>
      </w:r>
    </w:p>
    <w:p w:rsidR="004E6354" w:rsidRDefault="004E6354" w:rsidP="0093764B">
      <w:pPr>
        <w:ind w:right="-5"/>
        <w:jc w:val="right"/>
        <w:rPr>
          <w:sz w:val="24"/>
          <w:szCs w:val="24"/>
        </w:rPr>
      </w:pPr>
    </w:p>
    <w:p w:rsidR="0093764B" w:rsidRPr="00390C67" w:rsidRDefault="0093764B" w:rsidP="0093764B">
      <w:pPr>
        <w:ind w:right="-5"/>
        <w:jc w:val="right"/>
        <w:rPr>
          <w:sz w:val="24"/>
          <w:szCs w:val="24"/>
        </w:rPr>
      </w:pPr>
      <w:r w:rsidRPr="00390C67">
        <w:rPr>
          <w:sz w:val="24"/>
          <w:szCs w:val="24"/>
        </w:rPr>
        <w:t>Таблица 2</w:t>
      </w:r>
    </w:p>
    <w:p w:rsidR="0093764B" w:rsidRPr="00390C67" w:rsidRDefault="0093764B" w:rsidP="0093764B">
      <w:pPr>
        <w:ind w:right="-5"/>
        <w:jc w:val="right"/>
        <w:rPr>
          <w:sz w:val="24"/>
          <w:szCs w:val="24"/>
        </w:rPr>
      </w:pPr>
    </w:p>
    <w:p w:rsidR="0093764B" w:rsidRPr="00390C67" w:rsidRDefault="0093764B" w:rsidP="0093764B">
      <w:pPr>
        <w:jc w:val="center"/>
        <w:rPr>
          <w:sz w:val="24"/>
          <w:szCs w:val="24"/>
        </w:rPr>
      </w:pPr>
      <w:r w:rsidRPr="00390C67">
        <w:rPr>
          <w:sz w:val="24"/>
          <w:szCs w:val="24"/>
        </w:rPr>
        <w:t>Аномалия регионально-осредненного годового количества осадков за 20</w:t>
      </w:r>
      <w:r>
        <w:rPr>
          <w:sz w:val="24"/>
          <w:szCs w:val="24"/>
        </w:rPr>
        <w:t>22</w:t>
      </w:r>
      <w:r w:rsidRPr="00390C67">
        <w:rPr>
          <w:sz w:val="24"/>
          <w:szCs w:val="24"/>
        </w:rPr>
        <w:t xml:space="preserve"> г., </w:t>
      </w:r>
    </w:p>
    <w:p w:rsidR="0093764B" w:rsidRPr="00390C67" w:rsidRDefault="0093764B" w:rsidP="0093764B">
      <w:pPr>
        <w:jc w:val="center"/>
        <w:rPr>
          <w:sz w:val="24"/>
          <w:szCs w:val="24"/>
        </w:rPr>
      </w:pPr>
      <w:r w:rsidRPr="00390C67">
        <w:rPr>
          <w:sz w:val="24"/>
          <w:szCs w:val="24"/>
        </w:rPr>
        <w:t>оценка к</w:t>
      </w:r>
      <w:r w:rsidRPr="00390C67">
        <w:rPr>
          <w:rFonts w:ascii="Times New Roman CYR" w:hAnsi="Times New Roman CYR" w:cs="Times New Roman CYR"/>
          <w:sz w:val="24"/>
          <w:szCs w:val="24"/>
        </w:rPr>
        <w:t>оэффициента линейного тренда и место в ранжированном ряду.</w:t>
      </w:r>
    </w:p>
    <w:p w:rsidR="0093764B" w:rsidRPr="00390C67" w:rsidRDefault="0093764B" w:rsidP="0093764B">
      <w:pPr>
        <w:jc w:val="right"/>
        <w:rPr>
          <w:sz w:val="24"/>
          <w:szCs w:val="24"/>
        </w:rPr>
      </w:pPr>
    </w:p>
    <w:tbl>
      <w:tblPr>
        <w:tblW w:w="101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800"/>
        <w:gridCol w:w="2343"/>
        <w:gridCol w:w="3080"/>
      </w:tblGrid>
      <w:tr w:rsidR="0093764B" w:rsidRPr="00E57C2F" w:rsidTr="007F2A9B">
        <w:tc>
          <w:tcPr>
            <w:tcW w:w="2880" w:type="dxa"/>
            <w:vMerge w:val="restart"/>
            <w:vAlign w:val="center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Регионы</w:t>
            </w:r>
          </w:p>
        </w:tc>
        <w:tc>
          <w:tcPr>
            <w:tcW w:w="7223" w:type="dxa"/>
            <w:gridSpan w:val="3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Год  20</w:t>
            </w:r>
            <w:r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93764B" w:rsidRPr="00E57C2F" w:rsidTr="007F2A9B">
        <w:tc>
          <w:tcPr>
            <w:tcW w:w="2880" w:type="dxa"/>
            <w:vMerge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Align w:val="center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val="en-US" w:eastAsia="ru-RU"/>
              </w:rPr>
              <w:t>b</w:t>
            </w:r>
            <w:r w:rsidRPr="00390C67">
              <w:rPr>
                <w:sz w:val="24"/>
                <w:szCs w:val="24"/>
                <w:lang w:eastAsia="ru-RU"/>
              </w:rPr>
              <w:t>, мм/10 лет</w:t>
            </w:r>
          </w:p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(1936-20</w:t>
            </w:r>
            <w:r>
              <w:rPr>
                <w:sz w:val="24"/>
                <w:szCs w:val="24"/>
                <w:lang w:eastAsia="ru-RU"/>
              </w:rPr>
              <w:t>22</w:t>
            </w:r>
            <w:r w:rsidRPr="00390C67">
              <w:rPr>
                <w:sz w:val="24"/>
                <w:szCs w:val="24"/>
                <w:lang w:eastAsia="ru-RU"/>
              </w:rPr>
              <w:t xml:space="preserve"> г.)</w:t>
            </w:r>
          </w:p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3" w:type="dxa"/>
            <w:vAlign w:val="center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val="en-US" w:eastAsia="ru-RU"/>
              </w:rPr>
              <w:t>b</w:t>
            </w:r>
            <w:r w:rsidRPr="00390C67">
              <w:rPr>
                <w:sz w:val="24"/>
                <w:szCs w:val="24"/>
                <w:lang w:eastAsia="ru-RU"/>
              </w:rPr>
              <w:t>, мм/10 лет</w:t>
            </w:r>
          </w:p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(19</w:t>
            </w:r>
            <w:r>
              <w:rPr>
                <w:sz w:val="24"/>
                <w:szCs w:val="24"/>
                <w:lang w:eastAsia="ru-RU"/>
              </w:rPr>
              <w:t>93</w:t>
            </w:r>
            <w:r w:rsidRPr="00390C67">
              <w:rPr>
                <w:sz w:val="24"/>
                <w:szCs w:val="24"/>
                <w:lang w:eastAsia="ru-RU"/>
              </w:rPr>
              <w:t>-20</w:t>
            </w:r>
            <w:r>
              <w:rPr>
                <w:sz w:val="24"/>
                <w:szCs w:val="24"/>
                <w:lang w:eastAsia="ru-RU"/>
              </w:rPr>
              <w:t>22</w:t>
            </w:r>
            <w:r w:rsidRPr="00390C67">
              <w:rPr>
                <w:sz w:val="24"/>
                <w:szCs w:val="24"/>
                <w:lang w:eastAsia="ru-RU"/>
              </w:rPr>
              <w:t xml:space="preserve"> г.)</w:t>
            </w:r>
          </w:p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80" w:type="dxa"/>
            <w:vAlign w:val="center"/>
          </w:tcPr>
          <w:p w:rsidR="0093764B" w:rsidRPr="00390C67" w:rsidRDefault="0093764B" w:rsidP="007F2A9B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Количество</w:t>
            </w:r>
          </w:p>
          <w:p w:rsidR="0093764B" w:rsidRPr="00390C67" w:rsidRDefault="0093764B" w:rsidP="007F2A9B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осадков</w:t>
            </w:r>
          </w:p>
          <w:p w:rsidR="0093764B" w:rsidRPr="00390C67" w:rsidRDefault="0093764B" w:rsidP="007F2A9B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 xml:space="preserve">(% от </w:t>
            </w:r>
            <w:r>
              <w:rPr>
                <w:sz w:val="24"/>
                <w:szCs w:val="24"/>
                <w:lang w:eastAsia="ru-RU"/>
              </w:rPr>
              <w:t>н</w:t>
            </w:r>
            <w:r w:rsidRPr="00390C67">
              <w:rPr>
                <w:sz w:val="24"/>
                <w:szCs w:val="24"/>
                <w:lang w:eastAsia="ru-RU"/>
              </w:rPr>
              <w:t>ормы)</w:t>
            </w:r>
          </w:p>
        </w:tc>
      </w:tr>
      <w:tr w:rsidR="0093764B" w:rsidRPr="00E57C2F" w:rsidTr="007F2A9B">
        <w:tc>
          <w:tcPr>
            <w:tcW w:w="2880" w:type="dxa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-0,6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98</w:t>
            </w:r>
          </w:p>
        </w:tc>
      </w:tr>
      <w:tr w:rsidR="0093764B" w:rsidRPr="00E57C2F" w:rsidTr="007F2A9B">
        <w:tc>
          <w:tcPr>
            <w:tcW w:w="2880" w:type="dxa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-0,5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102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Таймыр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78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Эвенкия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-0,2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116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Северные районы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115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Центральные районы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103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Южные районы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-5,0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76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Хакасия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82</w:t>
            </w:r>
          </w:p>
        </w:tc>
      </w:tr>
      <w:tr w:rsidR="0093764B" w:rsidRPr="00E57C2F" w:rsidTr="007F2A9B">
        <w:tc>
          <w:tcPr>
            <w:tcW w:w="2880" w:type="dxa"/>
            <w:vAlign w:val="bottom"/>
          </w:tcPr>
          <w:p w:rsidR="0093764B" w:rsidRPr="00390C67" w:rsidRDefault="0093764B" w:rsidP="007F2A9B">
            <w:pPr>
              <w:rPr>
                <w:sz w:val="24"/>
                <w:szCs w:val="24"/>
                <w:lang w:eastAsia="ru-RU"/>
              </w:rPr>
            </w:pPr>
            <w:r w:rsidRPr="00390C67">
              <w:rPr>
                <w:sz w:val="24"/>
                <w:szCs w:val="24"/>
                <w:lang w:eastAsia="ru-RU"/>
              </w:rPr>
              <w:t>Тыва</w:t>
            </w:r>
          </w:p>
        </w:tc>
        <w:tc>
          <w:tcPr>
            <w:tcW w:w="1800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-0,7</w:t>
            </w:r>
          </w:p>
        </w:tc>
        <w:tc>
          <w:tcPr>
            <w:tcW w:w="2343" w:type="dxa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3080" w:type="dxa"/>
            <w:vAlign w:val="bottom"/>
          </w:tcPr>
          <w:p w:rsidR="0093764B" w:rsidRPr="00390C67" w:rsidRDefault="0093764B" w:rsidP="007F2A9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71</w:t>
            </w:r>
          </w:p>
        </w:tc>
      </w:tr>
    </w:tbl>
    <w:p w:rsidR="0093764B" w:rsidRDefault="0093764B" w:rsidP="0093764B">
      <w:pPr>
        <w:jc w:val="both"/>
        <w:outlineLvl w:val="0"/>
        <w:rPr>
          <w:sz w:val="24"/>
          <w:szCs w:val="24"/>
        </w:rPr>
      </w:pPr>
      <w:r w:rsidRPr="00390C67">
        <w:rPr>
          <w:sz w:val="24"/>
          <w:szCs w:val="24"/>
        </w:rPr>
        <w:t xml:space="preserve">  </w:t>
      </w:r>
    </w:p>
    <w:p w:rsidR="0093764B" w:rsidRDefault="0093764B" w:rsidP="0093764B">
      <w:pPr>
        <w:jc w:val="both"/>
        <w:outlineLvl w:val="0"/>
        <w:rPr>
          <w:sz w:val="24"/>
          <w:szCs w:val="24"/>
        </w:rPr>
      </w:pPr>
    </w:p>
    <w:p w:rsidR="004E6354" w:rsidRDefault="004E6354" w:rsidP="0093764B">
      <w:pPr>
        <w:jc w:val="both"/>
        <w:outlineLvl w:val="0"/>
        <w:rPr>
          <w:sz w:val="24"/>
          <w:szCs w:val="24"/>
        </w:rPr>
      </w:pPr>
    </w:p>
    <w:p w:rsidR="004E6354" w:rsidRPr="00390C67" w:rsidRDefault="004E6354" w:rsidP="0093764B">
      <w:pPr>
        <w:jc w:val="both"/>
        <w:outlineLvl w:val="0"/>
        <w:rPr>
          <w:sz w:val="24"/>
          <w:szCs w:val="24"/>
        </w:rPr>
      </w:pPr>
    </w:p>
    <w:p w:rsidR="0093764B" w:rsidRDefault="0093764B" w:rsidP="0093764B">
      <w:pPr>
        <w:ind w:firstLine="624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Default="0093764B" w:rsidP="0093764B">
      <w:pPr>
        <w:ind w:firstLine="360"/>
        <w:jc w:val="center"/>
        <w:rPr>
          <w:b/>
          <w:sz w:val="24"/>
          <w:szCs w:val="24"/>
        </w:rPr>
      </w:pPr>
    </w:p>
    <w:p w:rsidR="0093764B" w:rsidRPr="00E36264" w:rsidRDefault="0093764B" w:rsidP="0093764B">
      <w:pPr>
        <w:ind w:firstLine="360"/>
        <w:jc w:val="center"/>
        <w:rPr>
          <w:b/>
          <w:sz w:val="24"/>
          <w:szCs w:val="24"/>
        </w:rPr>
      </w:pPr>
      <w:r w:rsidRPr="00E36264">
        <w:rPr>
          <w:b/>
          <w:sz w:val="24"/>
          <w:szCs w:val="24"/>
        </w:rPr>
        <w:lastRenderedPageBreak/>
        <w:t>2.2 Климатические особенности режима увлажнения</w:t>
      </w:r>
    </w:p>
    <w:p w:rsidR="0093764B" w:rsidRDefault="0093764B" w:rsidP="0093764B">
      <w:pPr>
        <w:ind w:firstLine="624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AD35F7" wp14:editId="24FC1162">
            <wp:simplePos x="0" y="0"/>
            <wp:positionH relativeFrom="column">
              <wp:posOffset>72390</wp:posOffset>
            </wp:positionH>
            <wp:positionV relativeFrom="paragraph">
              <wp:posOffset>62230</wp:posOffset>
            </wp:positionV>
            <wp:extent cx="2682240" cy="5362575"/>
            <wp:effectExtent l="0" t="0" r="381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Осредненное количество осадков по Среднесибирскому региону составило 470 мм, что ниже нормы на 9 мм. Их распределение по сезонам и территории было неравномерно. Весна осень отличались недостатком увлажнения (74, 98 % от</w:t>
      </w:r>
      <w:r w:rsidRPr="00E557DE">
        <w:t xml:space="preserve"> </w:t>
      </w:r>
      <w:r w:rsidRPr="00E557DE">
        <w:rPr>
          <w:sz w:val="24"/>
          <w:szCs w:val="24"/>
        </w:rPr>
        <w:t>сезонных норм соответственно)</w:t>
      </w:r>
      <w:r>
        <w:rPr>
          <w:sz w:val="24"/>
          <w:szCs w:val="24"/>
        </w:rPr>
        <w:t xml:space="preserve">. </w:t>
      </w:r>
      <w:r w:rsidRPr="00E557DE">
        <w:rPr>
          <w:sz w:val="24"/>
          <w:szCs w:val="24"/>
        </w:rPr>
        <w:t xml:space="preserve">В противоположность этому </w:t>
      </w:r>
      <w:r>
        <w:rPr>
          <w:sz w:val="24"/>
          <w:szCs w:val="24"/>
        </w:rPr>
        <w:t>лето</w:t>
      </w:r>
      <w:r w:rsidRPr="00E557DE">
        <w:rPr>
          <w:sz w:val="24"/>
          <w:szCs w:val="24"/>
        </w:rPr>
        <w:t xml:space="preserve"> </w:t>
      </w:r>
      <w:r>
        <w:rPr>
          <w:sz w:val="24"/>
          <w:szCs w:val="24"/>
        </w:rPr>
        <w:t>было</w:t>
      </w:r>
      <w:r w:rsidRPr="00E557DE">
        <w:rPr>
          <w:sz w:val="24"/>
          <w:szCs w:val="24"/>
        </w:rPr>
        <w:t xml:space="preserve"> дождлив</w:t>
      </w:r>
      <w:r>
        <w:rPr>
          <w:sz w:val="24"/>
          <w:szCs w:val="24"/>
        </w:rPr>
        <w:t xml:space="preserve">ым, </w:t>
      </w:r>
      <w:r w:rsidRPr="00E557DE">
        <w:rPr>
          <w:sz w:val="24"/>
          <w:szCs w:val="24"/>
        </w:rPr>
        <w:t>сезонное количество осадков превысило норму на 1</w:t>
      </w:r>
      <w:r>
        <w:rPr>
          <w:sz w:val="24"/>
          <w:szCs w:val="24"/>
        </w:rPr>
        <w:t>1</w:t>
      </w:r>
      <w:r w:rsidRPr="00E557DE">
        <w:rPr>
          <w:sz w:val="24"/>
          <w:szCs w:val="24"/>
        </w:rPr>
        <w:t xml:space="preserve"> %. </w:t>
      </w:r>
      <w:r>
        <w:rPr>
          <w:sz w:val="24"/>
          <w:szCs w:val="24"/>
        </w:rPr>
        <w:t xml:space="preserve"> 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 w:rsidRPr="006F446D">
        <w:rPr>
          <w:sz w:val="24"/>
          <w:szCs w:val="24"/>
        </w:rPr>
        <w:t xml:space="preserve">Наибольшее превышение нормы годового количества осадков произошло </w:t>
      </w:r>
      <w:r>
        <w:rPr>
          <w:sz w:val="24"/>
          <w:szCs w:val="24"/>
        </w:rPr>
        <w:t>в Эвенкии. В течение года здесь накопилось осадков 512</w:t>
      </w:r>
      <w:r w:rsidRPr="00385F16">
        <w:rPr>
          <w:sz w:val="24"/>
          <w:szCs w:val="24"/>
        </w:rPr>
        <w:t xml:space="preserve"> мм (</w:t>
      </w:r>
      <w:r>
        <w:rPr>
          <w:sz w:val="24"/>
          <w:szCs w:val="24"/>
        </w:rPr>
        <w:t>116</w:t>
      </w:r>
      <w:r w:rsidRPr="00385F16">
        <w:rPr>
          <w:sz w:val="24"/>
          <w:szCs w:val="24"/>
        </w:rPr>
        <w:t xml:space="preserve"> % нормы). За счёт интенсивной циклонической деятельности в </w:t>
      </w:r>
      <w:r>
        <w:rPr>
          <w:sz w:val="24"/>
          <w:szCs w:val="24"/>
        </w:rPr>
        <w:t xml:space="preserve">зимний </w:t>
      </w:r>
      <w:r w:rsidRPr="00385F16">
        <w:rPr>
          <w:sz w:val="24"/>
          <w:szCs w:val="24"/>
        </w:rPr>
        <w:t xml:space="preserve">и </w:t>
      </w:r>
      <w:r>
        <w:rPr>
          <w:sz w:val="24"/>
          <w:szCs w:val="24"/>
        </w:rPr>
        <w:t>летний</w:t>
      </w:r>
      <w:r w:rsidRPr="00385F16">
        <w:rPr>
          <w:sz w:val="24"/>
          <w:szCs w:val="24"/>
        </w:rPr>
        <w:t xml:space="preserve"> период в отдельных районах накопилось от 1,</w:t>
      </w:r>
      <w:r>
        <w:rPr>
          <w:sz w:val="24"/>
          <w:szCs w:val="24"/>
        </w:rPr>
        <w:t>6</w:t>
      </w:r>
      <w:r w:rsidRPr="00385F16">
        <w:rPr>
          <w:sz w:val="24"/>
          <w:szCs w:val="24"/>
        </w:rPr>
        <w:t xml:space="preserve"> до </w:t>
      </w:r>
      <w:r>
        <w:rPr>
          <w:sz w:val="24"/>
          <w:szCs w:val="24"/>
        </w:rPr>
        <w:t>2,4</w:t>
      </w:r>
      <w:r w:rsidRPr="00385F16">
        <w:rPr>
          <w:sz w:val="24"/>
          <w:szCs w:val="24"/>
        </w:rPr>
        <w:t xml:space="preserve"> норм осадков.</w:t>
      </w:r>
      <w:r>
        <w:rPr>
          <w:sz w:val="24"/>
          <w:szCs w:val="24"/>
        </w:rPr>
        <w:t xml:space="preserve"> Исключение составила лишь территория юго-западных отрогов плато </w:t>
      </w:r>
      <w:proofErr w:type="spellStart"/>
      <w:r>
        <w:rPr>
          <w:sz w:val="24"/>
          <w:szCs w:val="24"/>
        </w:rPr>
        <w:t>Путорано</w:t>
      </w:r>
      <w:proofErr w:type="spellEnd"/>
      <w:r>
        <w:rPr>
          <w:sz w:val="24"/>
          <w:szCs w:val="24"/>
        </w:rPr>
        <w:t xml:space="preserve">, где за год всего накопилось 371 мм осадков, что ниже нормы в 1,5 раза.  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 w:rsidRPr="006F446D">
        <w:rPr>
          <w:sz w:val="24"/>
          <w:szCs w:val="24"/>
        </w:rPr>
        <w:t>Достаточно много (10</w:t>
      </w:r>
      <w:r>
        <w:rPr>
          <w:sz w:val="24"/>
          <w:szCs w:val="24"/>
        </w:rPr>
        <w:t>3</w:t>
      </w:r>
      <w:r w:rsidRPr="006F446D">
        <w:rPr>
          <w:sz w:val="24"/>
          <w:szCs w:val="24"/>
        </w:rPr>
        <w:t>-11</w:t>
      </w:r>
      <w:r>
        <w:rPr>
          <w:sz w:val="24"/>
          <w:szCs w:val="24"/>
        </w:rPr>
        <w:t>5</w:t>
      </w:r>
      <w:r w:rsidRPr="006F446D">
        <w:rPr>
          <w:sz w:val="24"/>
          <w:szCs w:val="24"/>
        </w:rPr>
        <w:t xml:space="preserve"> % нормы) зарегистрировано осадков в </w:t>
      </w:r>
      <w:r>
        <w:rPr>
          <w:sz w:val="24"/>
          <w:szCs w:val="24"/>
        </w:rPr>
        <w:t xml:space="preserve">Центральных и северных районах края. 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 w:rsidRPr="006F446D">
        <w:rPr>
          <w:sz w:val="24"/>
          <w:szCs w:val="24"/>
        </w:rPr>
        <w:t xml:space="preserve">В </w:t>
      </w:r>
      <w:r>
        <w:rPr>
          <w:sz w:val="24"/>
          <w:szCs w:val="24"/>
        </w:rPr>
        <w:t>Центральных районах</w:t>
      </w:r>
      <w:r w:rsidRPr="006F446D">
        <w:rPr>
          <w:sz w:val="24"/>
          <w:szCs w:val="24"/>
        </w:rPr>
        <w:t xml:space="preserve"> после засушливой весны</w:t>
      </w:r>
      <w:r>
        <w:rPr>
          <w:sz w:val="24"/>
          <w:szCs w:val="24"/>
        </w:rPr>
        <w:t>,</w:t>
      </w:r>
      <w:r w:rsidRPr="006F446D">
        <w:rPr>
          <w:sz w:val="24"/>
          <w:szCs w:val="24"/>
        </w:rPr>
        <w:t xml:space="preserve"> летняя и осенняя погода наградила непрерывными дождями. В итоге сезонные нормы были перекрыты в 1,1-</w:t>
      </w:r>
      <w:r>
        <w:rPr>
          <w:sz w:val="24"/>
          <w:szCs w:val="24"/>
        </w:rPr>
        <w:t>1,7</w:t>
      </w:r>
      <w:r w:rsidRPr="006F446D">
        <w:rPr>
          <w:sz w:val="24"/>
          <w:szCs w:val="24"/>
        </w:rPr>
        <w:t xml:space="preserve"> раза.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Pr="005B499E" w:rsidRDefault="0093764B" w:rsidP="0093764B">
      <w:pPr>
        <w:ind w:firstLine="360"/>
        <w:jc w:val="both"/>
        <w:rPr>
          <w:sz w:val="24"/>
          <w:szCs w:val="24"/>
        </w:rPr>
      </w:pPr>
      <w:r w:rsidRPr="00E36264">
        <w:rPr>
          <w:sz w:val="24"/>
          <w:szCs w:val="24"/>
        </w:rPr>
        <w:t>Рис.</w:t>
      </w:r>
      <w:r>
        <w:rPr>
          <w:sz w:val="24"/>
          <w:szCs w:val="24"/>
        </w:rPr>
        <w:t>3</w:t>
      </w:r>
      <w:r w:rsidRPr="00E36264">
        <w:rPr>
          <w:sz w:val="24"/>
          <w:szCs w:val="24"/>
        </w:rPr>
        <w:t xml:space="preserve">.  </w:t>
      </w:r>
      <w:r w:rsidRPr="00E36264">
        <w:rPr>
          <w:i/>
          <w:sz w:val="24"/>
          <w:szCs w:val="24"/>
        </w:rPr>
        <w:t>Отклонение количества осадков</w:t>
      </w:r>
    </w:p>
    <w:p w:rsidR="0093764B" w:rsidRDefault="0093764B" w:rsidP="0093764B">
      <w:pPr>
        <w:ind w:left="-284"/>
        <w:jc w:val="both"/>
        <w:outlineLv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(% от нормы)  за 2022</w:t>
      </w:r>
      <w:r w:rsidRPr="00E36264">
        <w:rPr>
          <w:i/>
          <w:sz w:val="24"/>
          <w:szCs w:val="24"/>
        </w:rPr>
        <w:t xml:space="preserve"> год.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 w:rsidRPr="00D12ECC">
        <w:rPr>
          <w:sz w:val="24"/>
          <w:szCs w:val="24"/>
        </w:rPr>
        <w:t xml:space="preserve">Особое внимание необходимо уделить северному предгорью  Енисейского кряжа.  Здесь на протяжении всех сезонов регистрировалось увеличение осадков в </w:t>
      </w:r>
      <w:r>
        <w:rPr>
          <w:sz w:val="24"/>
          <w:szCs w:val="24"/>
        </w:rPr>
        <w:t>1,5-2</w:t>
      </w:r>
      <w:r w:rsidRPr="00D12ECC">
        <w:rPr>
          <w:sz w:val="24"/>
          <w:szCs w:val="24"/>
        </w:rPr>
        <w:t xml:space="preserve"> раза.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Острый дефицит осадков сложился на территории Минусинской котловины, где за год выпало всего 441 мм осадков, что ниже нормы в 1,5 раза. А так же на юге от столицы республике – города Кызыл в Убсунурской котловине, за год выпало всего 63 мм осадков, засушливым временем года была весна, осадков зарегистрировано 2 мм (11 % нормы).  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то же время на Таймыре годовая составляющая не достигла нормы. Дефицит осадков на полуострове Таймыр наблюдался во все сезоны года, и составил 78 % нормы (279 мм). </w:t>
      </w: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Default="0093764B" w:rsidP="0093764B">
      <w:pPr>
        <w:ind w:firstLine="360"/>
        <w:jc w:val="both"/>
        <w:rPr>
          <w:sz w:val="24"/>
          <w:szCs w:val="24"/>
        </w:rPr>
      </w:pPr>
    </w:p>
    <w:p w:rsidR="0093764B" w:rsidRPr="00745344" w:rsidRDefault="0093764B" w:rsidP="00745344"/>
    <w:sectPr w:rsidR="0093764B" w:rsidRPr="00745344" w:rsidSect="00EF4D61">
      <w:pgSz w:w="11906" w:h="16838"/>
      <w:pgMar w:top="1134" w:right="851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BB6"/>
    <w:rsid w:val="000211C4"/>
    <w:rsid w:val="00057725"/>
    <w:rsid w:val="000643F8"/>
    <w:rsid w:val="0008282F"/>
    <w:rsid w:val="000A4BF2"/>
    <w:rsid w:val="000D5974"/>
    <w:rsid w:val="0024053A"/>
    <w:rsid w:val="004224C3"/>
    <w:rsid w:val="004E6354"/>
    <w:rsid w:val="00527685"/>
    <w:rsid w:val="00661D65"/>
    <w:rsid w:val="0068096F"/>
    <w:rsid w:val="00745344"/>
    <w:rsid w:val="00892CB2"/>
    <w:rsid w:val="0093764B"/>
    <w:rsid w:val="00B32DA2"/>
    <w:rsid w:val="00B3303F"/>
    <w:rsid w:val="00BF0F43"/>
    <w:rsid w:val="00C2372C"/>
    <w:rsid w:val="00CE51FB"/>
    <w:rsid w:val="00D651EA"/>
    <w:rsid w:val="00DA57E5"/>
    <w:rsid w:val="00E24CB0"/>
    <w:rsid w:val="00EF4D61"/>
    <w:rsid w:val="00F53BB6"/>
    <w:rsid w:val="00F6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Шпарлова </dc:creator>
  <cp:keywords/>
  <dc:description/>
  <cp:lastModifiedBy>Шпарлова </cp:lastModifiedBy>
  <cp:revision>8</cp:revision>
  <dcterms:created xsi:type="dcterms:W3CDTF">2023-04-17T07:42:00Z</dcterms:created>
  <dcterms:modified xsi:type="dcterms:W3CDTF">2024-02-14T09:48:00Z</dcterms:modified>
</cp:coreProperties>
</file>